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252C" w14:textId="77777777" w:rsidR="005A0C07" w:rsidRDefault="005A0C07" w:rsidP="005A0C07">
      <w:pPr>
        <w:pStyle w:val="NormalWeb"/>
        <w:rPr>
          <w:color w:val="000000"/>
          <w:sz w:val="27"/>
          <w:szCs w:val="27"/>
        </w:rPr>
      </w:pPr>
      <w:r>
        <w:rPr>
          <w:color w:val="000000"/>
          <w:sz w:val="27"/>
          <w:szCs w:val="27"/>
        </w:rPr>
        <w:t>PROVINCIA DE BUENOS AIRES</w:t>
      </w:r>
    </w:p>
    <w:p w14:paraId="4E64CC0B" w14:textId="77777777" w:rsidR="005A0C07" w:rsidRDefault="005A0C07" w:rsidP="005A0C07">
      <w:pPr>
        <w:pStyle w:val="NormalWeb"/>
        <w:rPr>
          <w:color w:val="000000"/>
          <w:sz w:val="27"/>
          <w:szCs w:val="27"/>
        </w:rPr>
      </w:pPr>
      <w:r>
        <w:rPr>
          <w:color w:val="000000"/>
          <w:sz w:val="27"/>
          <w:szCs w:val="27"/>
        </w:rPr>
        <w:t>DIRECCIÓN GENERAL DE CULTURA Y EDUCACIÓN</w:t>
      </w:r>
    </w:p>
    <w:p w14:paraId="0BF4B1A5" w14:textId="77777777" w:rsidR="005A0C07" w:rsidRDefault="005A0C07" w:rsidP="005A0C07">
      <w:pPr>
        <w:pStyle w:val="NormalWeb"/>
        <w:rPr>
          <w:color w:val="000000"/>
          <w:sz w:val="27"/>
          <w:szCs w:val="27"/>
        </w:rPr>
      </w:pPr>
      <w:r>
        <w:rPr>
          <w:color w:val="000000"/>
          <w:sz w:val="27"/>
          <w:szCs w:val="27"/>
        </w:rPr>
        <w:t>DIRECCIÓN DE EDUCACIÓN SUPERIOR</w:t>
      </w:r>
    </w:p>
    <w:p w14:paraId="454FACC8" w14:textId="77777777" w:rsidR="005A0C07" w:rsidRDefault="005A0C07" w:rsidP="005A0C07">
      <w:pPr>
        <w:pStyle w:val="NormalWeb"/>
        <w:rPr>
          <w:color w:val="000000"/>
          <w:sz w:val="27"/>
          <w:szCs w:val="27"/>
        </w:rPr>
      </w:pPr>
      <w:r>
        <w:rPr>
          <w:color w:val="000000"/>
          <w:sz w:val="27"/>
          <w:szCs w:val="27"/>
        </w:rPr>
        <w:t>INSTITUTO SUPERIOR DE FORMACIÓN DOCENTE Y TÉCNICA N° 46</w:t>
      </w:r>
    </w:p>
    <w:p w14:paraId="1CA44415" w14:textId="77777777" w:rsidR="005A0C07" w:rsidRDefault="005A0C07" w:rsidP="005A0C07">
      <w:pPr>
        <w:pStyle w:val="NormalWeb"/>
        <w:rPr>
          <w:color w:val="000000"/>
          <w:sz w:val="27"/>
          <w:szCs w:val="27"/>
        </w:rPr>
      </w:pPr>
      <w:r>
        <w:rPr>
          <w:color w:val="000000"/>
          <w:sz w:val="27"/>
          <w:szCs w:val="27"/>
        </w:rPr>
        <w:t>CARRERA: Profesorado en Historia.</w:t>
      </w:r>
    </w:p>
    <w:p w14:paraId="64D4A1C8" w14:textId="77777777" w:rsidR="005A0C07" w:rsidRDefault="005A0C07" w:rsidP="005A0C07">
      <w:pPr>
        <w:pStyle w:val="NormalWeb"/>
        <w:rPr>
          <w:color w:val="000000"/>
          <w:sz w:val="27"/>
          <w:szCs w:val="27"/>
        </w:rPr>
      </w:pPr>
      <w:r>
        <w:rPr>
          <w:color w:val="000000"/>
          <w:sz w:val="27"/>
          <w:szCs w:val="27"/>
        </w:rPr>
        <w:t xml:space="preserve">ASIGNATURA: Espacio de la Construcción de </w:t>
      </w:r>
      <w:r w:rsidR="00E5539B">
        <w:rPr>
          <w:color w:val="000000"/>
          <w:sz w:val="27"/>
          <w:szCs w:val="27"/>
        </w:rPr>
        <w:t>la Práctica Docente I. Grupo I</w:t>
      </w:r>
    </w:p>
    <w:p w14:paraId="4C4F72C9" w14:textId="77777777" w:rsidR="005A0C07" w:rsidRDefault="005A0C07" w:rsidP="005A0C07">
      <w:pPr>
        <w:pStyle w:val="NormalWeb"/>
        <w:rPr>
          <w:color w:val="000000"/>
          <w:sz w:val="27"/>
          <w:szCs w:val="27"/>
        </w:rPr>
      </w:pPr>
      <w:r>
        <w:rPr>
          <w:color w:val="000000"/>
          <w:sz w:val="27"/>
          <w:szCs w:val="27"/>
        </w:rPr>
        <w:t>CURSO: 1° Año A</w:t>
      </w:r>
    </w:p>
    <w:p w14:paraId="1EF36FE6" w14:textId="77777777" w:rsidR="005A0C07" w:rsidRDefault="005A0C07" w:rsidP="005A0C07">
      <w:pPr>
        <w:pStyle w:val="NormalWeb"/>
        <w:rPr>
          <w:color w:val="000000"/>
          <w:sz w:val="27"/>
          <w:szCs w:val="27"/>
        </w:rPr>
      </w:pPr>
      <w:r>
        <w:rPr>
          <w:color w:val="000000"/>
          <w:sz w:val="27"/>
          <w:szCs w:val="27"/>
        </w:rPr>
        <w:t>DURACION: 5 módulos semanales. Anual.</w:t>
      </w:r>
    </w:p>
    <w:p w14:paraId="7C188D16" w14:textId="77777777" w:rsidR="005A0C07" w:rsidRDefault="005A0C07" w:rsidP="005A0C07">
      <w:pPr>
        <w:pStyle w:val="NormalWeb"/>
        <w:rPr>
          <w:color w:val="000000"/>
          <w:sz w:val="27"/>
          <w:szCs w:val="27"/>
        </w:rPr>
      </w:pPr>
      <w:r>
        <w:rPr>
          <w:color w:val="000000"/>
          <w:sz w:val="27"/>
          <w:szCs w:val="27"/>
        </w:rPr>
        <w:t>PROFESORES: Mabel Zanga y Cristian Duarte</w:t>
      </w:r>
    </w:p>
    <w:p w14:paraId="54E99095" w14:textId="07E7B18B" w:rsidR="005A0C07" w:rsidRDefault="00027848" w:rsidP="005A0C07">
      <w:pPr>
        <w:pStyle w:val="NormalWeb"/>
        <w:rPr>
          <w:color w:val="000000"/>
          <w:sz w:val="27"/>
          <w:szCs w:val="27"/>
        </w:rPr>
      </w:pPr>
      <w:r>
        <w:rPr>
          <w:color w:val="000000"/>
          <w:sz w:val="27"/>
          <w:szCs w:val="27"/>
        </w:rPr>
        <w:t>CURSO LECTIVO: Año 202</w:t>
      </w:r>
      <w:r w:rsidR="00B927C8">
        <w:rPr>
          <w:color w:val="000000"/>
          <w:sz w:val="27"/>
          <w:szCs w:val="27"/>
        </w:rPr>
        <w:t>2</w:t>
      </w:r>
    </w:p>
    <w:p w14:paraId="1F5C8D41" w14:textId="6F951277" w:rsidR="005A0C07" w:rsidRDefault="005A0C07" w:rsidP="005A0C07">
      <w:pPr>
        <w:pStyle w:val="NormalWeb"/>
        <w:rPr>
          <w:color w:val="000000"/>
          <w:sz w:val="27"/>
          <w:szCs w:val="27"/>
        </w:rPr>
      </w:pPr>
      <w:r>
        <w:rPr>
          <w:color w:val="000000"/>
          <w:sz w:val="27"/>
          <w:szCs w:val="27"/>
        </w:rPr>
        <w:t xml:space="preserve">Funciones de la cátedra: la construcción del rol docente y el análisis e investigación de la realidad educativa, partiendo de la Historia de la Educación Argentina. </w:t>
      </w:r>
    </w:p>
    <w:p w14:paraId="3CA3CA62" w14:textId="77777777" w:rsidR="005A0C07" w:rsidRDefault="005A0C07" w:rsidP="005A0C07">
      <w:pPr>
        <w:pStyle w:val="NormalWeb"/>
        <w:rPr>
          <w:color w:val="000000"/>
          <w:sz w:val="27"/>
          <w:szCs w:val="27"/>
        </w:rPr>
      </w:pPr>
      <w:r>
        <w:rPr>
          <w:color w:val="000000"/>
          <w:sz w:val="27"/>
          <w:szCs w:val="27"/>
        </w:rPr>
        <w:t>FUNDAMENTACIÓN</w:t>
      </w:r>
    </w:p>
    <w:p w14:paraId="7297EE49" w14:textId="77777777" w:rsidR="005A0C07" w:rsidRDefault="005A0C07" w:rsidP="005A0C07">
      <w:pPr>
        <w:pStyle w:val="NormalWeb"/>
        <w:rPr>
          <w:color w:val="000000"/>
          <w:sz w:val="27"/>
          <w:szCs w:val="27"/>
        </w:rPr>
      </w:pPr>
      <w:r>
        <w:rPr>
          <w:color w:val="000000"/>
          <w:sz w:val="27"/>
          <w:szCs w:val="27"/>
        </w:rPr>
        <w:t>-Habitar las escuelas del conurbano bonaerense es encontrarse con la realidad social que atraviesa el país: pobreza, exclusión, niñez y adolescencia, hijas del desempleo, del desamparo social, intentar querer, apostar a estudiar obstinadamente y a pesar de todo, buscar otros caminos de inclusión.</w:t>
      </w:r>
    </w:p>
    <w:p w14:paraId="499D5ACF" w14:textId="77777777" w:rsidR="005A0C07" w:rsidRDefault="005A0C07" w:rsidP="005A0C07">
      <w:pPr>
        <w:pStyle w:val="NormalWeb"/>
        <w:rPr>
          <w:color w:val="000000"/>
          <w:sz w:val="27"/>
          <w:szCs w:val="27"/>
        </w:rPr>
      </w:pPr>
      <w:r>
        <w:rPr>
          <w:color w:val="000000"/>
          <w:sz w:val="27"/>
          <w:szCs w:val="27"/>
        </w:rPr>
        <w:t>-En este escenario, la escuela como uno de los últimos baluartes del estado, sigue siendo un lugar de demanda y esperanza para la sociedad.</w:t>
      </w:r>
    </w:p>
    <w:p w14:paraId="34B18D71" w14:textId="77777777" w:rsidR="005A0C07" w:rsidRDefault="005A0C07" w:rsidP="005A0C07">
      <w:pPr>
        <w:pStyle w:val="NormalWeb"/>
        <w:rPr>
          <w:color w:val="000000"/>
          <w:sz w:val="27"/>
          <w:szCs w:val="27"/>
        </w:rPr>
      </w:pPr>
      <w:r>
        <w:rPr>
          <w:color w:val="000000"/>
          <w:sz w:val="27"/>
          <w:szCs w:val="27"/>
        </w:rPr>
        <w:t>-Conocer sus actores, el entramado de relaciones, sus proyectos de antes y los presentes, hacen indispensable esta tarea, para que los alumnos que recién empiezan comiencen a transitar lo</w:t>
      </w:r>
      <w:r w:rsidR="00027848">
        <w:rPr>
          <w:color w:val="000000"/>
          <w:sz w:val="27"/>
          <w:szCs w:val="27"/>
        </w:rPr>
        <w:t>s caminos de la escuela pública oficial o privada.</w:t>
      </w:r>
    </w:p>
    <w:p w14:paraId="1A8C0484" w14:textId="77777777" w:rsidR="005A0C07" w:rsidRDefault="005A0C07" w:rsidP="005A0C07">
      <w:pPr>
        <w:pStyle w:val="NormalWeb"/>
        <w:rPr>
          <w:color w:val="000000"/>
          <w:sz w:val="27"/>
          <w:szCs w:val="27"/>
        </w:rPr>
      </w:pPr>
      <w:r>
        <w:rPr>
          <w:color w:val="000000"/>
          <w:sz w:val="27"/>
          <w:szCs w:val="27"/>
        </w:rPr>
        <w:t>-Esta será la tarea y el eje de este año, comenzar a construir, una mirada más cercana a la institución educativa, sus proyectos, el lugar de la comunidad, de los jóvenes, la tarea de los docentes, el conocimiento.</w:t>
      </w:r>
      <w:r w:rsidR="002D475A">
        <w:rPr>
          <w:color w:val="000000"/>
          <w:sz w:val="27"/>
          <w:szCs w:val="27"/>
        </w:rPr>
        <w:t xml:space="preserve"> Se inserta notablemente un </w:t>
      </w:r>
      <w:r w:rsidR="002D475A">
        <w:rPr>
          <w:color w:val="000000"/>
          <w:sz w:val="27"/>
          <w:szCs w:val="27"/>
        </w:rPr>
        <w:lastRenderedPageBreak/>
        <w:t>cambio en el uso de herramientas, instrumentos y metodologías de enseñanza- aprendizaje: la educación a distancia.</w:t>
      </w:r>
    </w:p>
    <w:p w14:paraId="0895F4FA" w14:textId="77777777" w:rsidR="005A0C07" w:rsidRDefault="005A0C07" w:rsidP="005A0C07">
      <w:pPr>
        <w:pStyle w:val="NormalWeb"/>
        <w:rPr>
          <w:color w:val="000000"/>
          <w:sz w:val="27"/>
          <w:szCs w:val="27"/>
        </w:rPr>
      </w:pPr>
      <w:r>
        <w:rPr>
          <w:color w:val="000000"/>
          <w:sz w:val="27"/>
          <w:szCs w:val="27"/>
        </w:rPr>
        <w:t>-Observar la Historia de la Educación Argentina como constructo en desarrollo dará las bases de una reflexión significante sobre el rol docente.</w:t>
      </w:r>
    </w:p>
    <w:p w14:paraId="7BE3D70F" w14:textId="77777777" w:rsidR="005A0C07" w:rsidRDefault="005A0C07" w:rsidP="005A0C07">
      <w:pPr>
        <w:pStyle w:val="NormalWeb"/>
        <w:rPr>
          <w:color w:val="000000"/>
          <w:sz w:val="27"/>
          <w:szCs w:val="27"/>
        </w:rPr>
      </w:pPr>
      <w:r>
        <w:rPr>
          <w:color w:val="000000"/>
          <w:sz w:val="27"/>
          <w:szCs w:val="27"/>
        </w:rPr>
        <w:t>-Reflexionar sobre esta realidad, nos acercará al futuro que pensamos para nosotros y nuestro país.</w:t>
      </w:r>
    </w:p>
    <w:p w14:paraId="6EBE5C26" w14:textId="77777777" w:rsidR="005A0C07" w:rsidRDefault="005A0C07" w:rsidP="005A0C07">
      <w:pPr>
        <w:pStyle w:val="NormalWeb"/>
        <w:rPr>
          <w:color w:val="000000"/>
          <w:sz w:val="27"/>
          <w:szCs w:val="27"/>
        </w:rPr>
      </w:pPr>
      <w:r>
        <w:rPr>
          <w:color w:val="000000"/>
          <w:sz w:val="27"/>
          <w:szCs w:val="27"/>
        </w:rPr>
        <w:t>EXPECTATIVAS DE LOGRO</w:t>
      </w:r>
    </w:p>
    <w:p w14:paraId="17E207D5" w14:textId="77777777" w:rsidR="005A0C07" w:rsidRDefault="005A0C07" w:rsidP="005A0C07">
      <w:pPr>
        <w:pStyle w:val="NormalWeb"/>
        <w:rPr>
          <w:color w:val="000000"/>
          <w:sz w:val="27"/>
          <w:szCs w:val="27"/>
        </w:rPr>
      </w:pPr>
      <w:r>
        <w:rPr>
          <w:color w:val="000000"/>
          <w:sz w:val="27"/>
          <w:szCs w:val="27"/>
        </w:rPr>
        <w:t>-Entender el espacio de la práctica docente como producto de convergencia entre teoría y prácticas más todos los conocimientos y competencias que se van construyendo en la formación docente.</w:t>
      </w:r>
      <w:r w:rsidR="001B4E2B">
        <w:rPr>
          <w:color w:val="000000"/>
          <w:sz w:val="27"/>
          <w:szCs w:val="27"/>
        </w:rPr>
        <w:t xml:space="preserve"> Lugares presenciales, semipresenciales y a distancia.</w:t>
      </w:r>
    </w:p>
    <w:p w14:paraId="55532AC1" w14:textId="77777777" w:rsidR="005A0C07" w:rsidRDefault="005A0C07" w:rsidP="005A0C07">
      <w:pPr>
        <w:pStyle w:val="NormalWeb"/>
        <w:rPr>
          <w:color w:val="000000"/>
          <w:sz w:val="27"/>
          <w:szCs w:val="27"/>
        </w:rPr>
      </w:pPr>
      <w:r>
        <w:rPr>
          <w:color w:val="000000"/>
          <w:sz w:val="27"/>
          <w:szCs w:val="27"/>
        </w:rPr>
        <w:t>-Analizar a través de diferentes fuentes la realidad de jóvenes en contextos de exclusión y su relación con la escuela.</w:t>
      </w:r>
    </w:p>
    <w:p w14:paraId="729C06AD" w14:textId="77777777" w:rsidR="005A0C07" w:rsidRDefault="005A0C07" w:rsidP="005A0C07">
      <w:pPr>
        <w:pStyle w:val="NormalWeb"/>
        <w:rPr>
          <w:color w:val="000000"/>
          <w:sz w:val="27"/>
          <w:szCs w:val="27"/>
        </w:rPr>
      </w:pPr>
      <w:r>
        <w:rPr>
          <w:color w:val="000000"/>
          <w:sz w:val="27"/>
          <w:szCs w:val="27"/>
        </w:rPr>
        <w:t>-Establecer relaciones entre el espacio de la fundamentación, el contexto y las diversas prácticas docentes institucionales.</w:t>
      </w:r>
    </w:p>
    <w:p w14:paraId="66B90F82" w14:textId="77777777" w:rsidR="005A0C07" w:rsidRDefault="005A0C07" w:rsidP="005A0C07">
      <w:pPr>
        <w:pStyle w:val="NormalWeb"/>
        <w:rPr>
          <w:color w:val="000000"/>
          <w:sz w:val="27"/>
          <w:szCs w:val="27"/>
        </w:rPr>
      </w:pPr>
      <w:r>
        <w:rPr>
          <w:color w:val="000000"/>
          <w:sz w:val="27"/>
          <w:szCs w:val="27"/>
        </w:rPr>
        <w:t>-Identificar los procesos históricos que tuvo la escuela y su correlación con los políticos, económicos, sociales y culturales, nacionales e internacionales.</w:t>
      </w:r>
    </w:p>
    <w:p w14:paraId="6494E762" w14:textId="77777777" w:rsidR="005A0C07" w:rsidRDefault="005A0C07" w:rsidP="005A0C07">
      <w:pPr>
        <w:pStyle w:val="NormalWeb"/>
        <w:rPr>
          <w:color w:val="000000"/>
          <w:sz w:val="27"/>
          <w:szCs w:val="27"/>
        </w:rPr>
      </w:pPr>
      <w:r>
        <w:rPr>
          <w:color w:val="000000"/>
          <w:sz w:val="27"/>
          <w:szCs w:val="27"/>
        </w:rPr>
        <w:t>-Comprender de la realidad actual, y a la escuela inmersa en ella</w:t>
      </w:r>
      <w:r w:rsidR="005D5C1E">
        <w:rPr>
          <w:color w:val="000000"/>
          <w:sz w:val="27"/>
          <w:szCs w:val="27"/>
        </w:rPr>
        <w:t>, con el fuerte influjo de la virtualidad.</w:t>
      </w:r>
    </w:p>
    <w:p w14:paraId="3F7D8FCA" w14:textId="77777777" w:rsidR="005A0C07" w:rsidRDefault="005A0C07" w:rsidP="005A0C07">
      <w:pPr>
        <w:pStyle w:val="NormalWeb"/>
        <w:rPr>
          <w:color w:val="000000"/>
          <w:sz w:val="27"/>
          <w:szCs w:val="27"/>
        </w:rPr>
      </w:pPr>
      <w:r>
        <w:rPr>
          <w:color w:val="000000"/>
          <w:sz w:val="27"/>
          <w:szCs w:val="27"/>
        </w:rPr>
        <w:t>-Analizar de los problemas del mundo contemporáneo que afectan la vida de púberes y adolescentes y su incidencia en los procesos de enseñanza.</w:t>
      </w:r>
    </w:p>
    <w:p w14:paraId="4F021585" w14:textId="77777777" w:rsidR="005A0C07" w:rsidRDefault="005A0C07" w:rsidP="005A0C07">
      <w:pPr>
        <w:pStyle w:val="NormalWeb"/>
        <w:rPr>
          <w:color w:val="000000"/>
          <w:sz w:val="27"/>
          <w:szCs w:val="27"/>
        </w:rPr>
      </w:pPr>
      <w:r>
        <w:rPr>
          <w:color w:val="000000"/>
          <w:sz w:val="27"/>
          <w:szCs w:val="27"/>
        </w:rPr>
        <w:t>-Conocer la nueva organización de las Escuelas Secundarias y los contenidos de enseñanza.</w:t>
      </w:r>
    </w:p>
    <w:p w14:paraId="1E0060B1" w14:textId="77777777" w:rsidR="005A0C07" w:rsidRDefault="005A0C07" w:rsidP="005A0C07">
      <w:pPr>
        <w:pStyle w:val="NormalWeb"/>
        <w:rPr>
          <w:color w:val="000000"/>
          <w:sz w:val="27"/>
          <w:szCs w:val="27"/>
        </w:rPr>
      </w:pPr>
      <w:r>
        <w:rPr>
          <w:color w:val="000000"/>
          <w:sz w:val="27"/>
          <w:szCs w:val="27"/>
        </w:rPr>
        <w:t>-Analizar bibliografía pertinente y poder explicarla, relacionarla con la realidad y argumentar explicaciones.</w:t>
      </w:r>
    </w:p>
    <w:p w14:paraId="0F8A23D2" w14:textId="77777777" w:rsidR="005A0C07" w:rsidRDefault="005A0C07" w:rsidP="005A0C07">
      <w:pPr>
        <w:pStyle w:val="NormalWeb"/>
        <w:rPr>
          <w:color w:val="000000"/>
          <w:sz w:val="27"/>
          <w:szCs w:val="27"/>
        </w:rPr>
      </w:pPr>
      <w:r>
        <w:rPr>
          <w:color w:val="000000"/>
          <w:sz w:val="27"/>
          <w:szCs w:val="27"/>
        </w:rPr>
        <w:t>-Registro y análisis de la información obtenida en las escuelas visitadas; comprensión y reflexión crítica.</w:t>
      </w:r>
    </w:p>
    <w:p w14:paraId="418CE7A3" w14:textId="77777777" w:rsidR="005A0C07" w:rsidRDefault="005A0C07" w:rsidP="005A0C07">
      <w:pPr>
        <w:pStyle w:val="NormalWeb"/>
        <w:rPr>
          <w:color w:val="000000"/>
          <w:sz w:val="27"/>
          <w:szCs w:val="27"/>
        </w:rPr>
      </w:pPr>
      <w:r>
        <w:rPr>
          <w:color w:val="000000"/>
          <w:sz w:val="27"/>
          <w:szCs w:val="27"/>
        </w:rPr>
        <w:t>-Comprensión de la incidencia del PI en la calidad educativa, la participación docente en el mismo, dificultades y conflictos en su implementación.</w:t>
      </w:r>
    </w:p>
    <w:p w14:paraId="559F2278" w14:textId="77777777" w:rsidR="005A0C07" w:rsidRDefault="005A0C07" w:rsidP="005A0C07">
      <w:pPr>
        <w:pStyle w:val="NormalWeb"/>
        <w:rPr>
          <w:color w:val="000000"/>
          <w:sz w:val="27"/>
          <w:szCs w:val="27"/>
        </w:rPr>
      </w:pPr>
      <w:r>
        <w:rPr>
          <w:color w:val="000000"/>
          <w:sz w:val="27"/>
          <w:szCs w:val="27"/>
        </w:rPr>
        <w:lastRenderedPageBreak/>
        <w:t>-Reconocimiento de la idoneidad en el ejercicio de la profesión y compromiso ético con el futuro de las nuevas generaciones.</w:t>
      </w:r>
    </w:p>
    <w:p w14:paraId="54FA2FA8" w14:textId="77777777" w:rsidR="005A0C07" w:rsidRDefault="005A0C07" w:rsidP="005A0C07">
      <w:pPr>
        <w:pStyle w:val="NormalWeb"/>
        <w:rPr>
          <w:color w:val="000000"/>
          <w:sz w:val="27"/>
          <w:szCs w:val="27"/>
        </w:rPr>
      </w:pPr>
      <w:r>
        <w:rPr>
          <w:color w:val="000000"/>
          <w:sz w:val="27"/>
          <w:szCs w:val="27"/>
        </w:rPr>
        <w:t>-Identificar escuelas rurales, hospitalarias y carcelarias, como realidades diferentes y reales dentro de la sociedad.</w:t>
      </w:r>
    </w:p>
    <w:p w14:paraId="1D03269C" w14:textId="77777777" w:rsidR="005A0C07" w:rsidRDefault="005A0C07" w:rsidP="005A0C07">
      <w:pPr>
        <w:pStyle w:val="NormalWeb"/>
        <w:rPr>
          <w:color w:val="000000"/>
          <w:sz w:val="27"/>
          <w:szCs w:val="27"/>
        </w:rPr>
      </w:pPr>
      <w:r>
        <w:rPr>
          <w:color w:val="000000"/>
          <w:sz w:val="27"/>
          <w:szCs w:val="27"/>
        </w:rPr>
        <w:t>-Analizar el aprendizaje en servicio y las escuelas solidarias.</w:t>
      </w:r>
    </w:p>
    <w:p w14:paraId="1CECFBB3" w14:textId="77777777" w:rsidR="005A0C07" w:rsidRDefault="005A0C07" w:rsidP="005A0C07">
      <w:pPr>
        <w:pStyle w:val="NormalWeb"/>
        <w:rPr>
          <w:color w:val="000000"/>
          <w:sz w:val="27"/>
          <w:szCs w:val="27"/>
        </w:rPr>
      </w:pPr>
      <w:r>
        <w:rPr>
          <w:color w:val="000000"/>
          <w:sz w:val="27"/>
          <w:szCs w:val="27"/>
        </w:rPr>
        <w:t>-Incorporar nociones de Práctica Docente a Distancia.</w:t>
      </w:r>
    </w:p>
    <w:p w14:paraId="4A80D160" w14:textId="77777777" w:rsidR="005A0C07" w:rsidRDefault="005A0C07" w:rsidP="005A0C07">
      <w:pPr>
        <w:pStyle w:val="NormalWeb"/>
        <w:rPr>
          <w:color w:val="000000"/>
          <w:sz w:val="27"/>
          <w:szCs w:val="27"/>
        </w:rPr>
      </w:pPr>
      <w:r>
        <w:rPr>
          <w:color w:val="000000"/>
          <w:sz w:val="27"/>
          <w:szCs w:val="27"/>
        </w:rPr>
        <w:t>PROPOSITOS DEL DOCENTE</w:t>
      </w:r>
    </w:p>
    <w:p w14:paraId="4AED376D" w14:textId="77777777" w:rsidR="005A0C07" w:rsidRDefault="005A0C07" w:rsidP="005A0C07">
      <w:pPr>
        <w:pStyle w:val="NormalWeb"/>
        <w:rPr>
          <w:color w:val="000000"/>
          <w:sz w:val="27"/>
          <w:szCs w:val="27"/>
        </w:rPr>
      </w:pPr>
      <w:r>
        <w:rPr>
          <w:color w:val="000000"/>
          <w:sz w:val="27"/>
          <w:szCs w:val="27"/>
        </w:rPr>
        <w:t>-El conocimiento y análisis de las realidades de- los adolescentes y jóvenes en la actualidad y compromiso con su problemática social, reconociendo la incidencia de ésta en el aprendizaje de los actores. Comparar los aprendizajes presenciales y a distancia, en todas formas de la teleducación.</w:t>
      </w:r>
    </w:p>
    <w:p w14:paraId="09742B7D" w14:textId="77777777" w:rsidR="005A0C07" w:rsidRDefault="005A0C07" w:rsidP="005A0C07">
      <w:pPr>
        <w:pStyle w:val="NormalWeb"/>
        <w:rPr>
          <w:color w:val="000000"/>
          <w:sz w:val="27"/>
          <w:szCs w:val="27"/>
        </w:rPr>
      </w:pPr>
      <w:r>
        <w:rPr>
          <w:color w:val="000000"/>
          <w:sz w:val="27"/>
          <w:szCs w:val="27"/>
        </w:rPr>
        <w:t>ENCUADRE METODÓLÓGICO</w:t>
      </w:r>
    </w:p>
    <w:p w14:paraId="48B51A8C" w14:textId="77777777" w:rsidR="005A0C07" w:rsidRDefault="005A0C07" w:rsidP="005A0C07">
      <w:pPr>
        <w:pStyle w:val="NormalWeb"/>
        <w:rPr>
          <w:color w:val="000000"/>
          <w:sz w:val="27"/>
          <w:szCs w:val="27"/>
        </w:rPr>
      </w:pPr>
      <w:r>
        <w:rPr>
          <w:color w:val="000000"/>
          <w:sz w:val="27"/>
          <w:szCs w:val="27"/>
        </w:rPr>
        <w:t>Explicaciones dialogadas, intercambio, estrategias para la educación no presencial. Coordinación de debates sobre diferentes posturas sobre el papel de la escuela en la sociedad.</w:t>
      </w:r>
    </w:p>
    <w:p w14:paraId="66C85947" w14:textId="77777777" w:rsidR="005A0C07" w:rsidRDefault="005A0C07" w:rsidP="005A0C07">
      <w:pPr>
        <w:pStyle w:val="NormalWeb"/>
        <w:rPr>
          <w:color w:val="000000"/>
          <w:sz w:val="27"/>
          <w:szCs w:val="27"/>
        </w:rPr>
      </w:pPr>
      <w:r>
        <w:rPr>
          <w:color w:val="000000"/>
          <w:sz w:val="27"/>
          <w:szCs w:val="27"/>
        </w:rPr>
        <w:t>Elaboración conjunta eón los alumnos de instrumentos de observación y entrevistas.</w:t>
      </w:r>
    </w:p>
    <w:p w14:paraId="2F15F2A1" w14:textId="77777777" w:rsidR="005A0C07" w:rsidRDefault="005A0C07" w:rsidP="005A0C07">
      <w:pPr>
        <w:pStyle w:val="NormalWeb"/>
        <w:rPr>
          <w:color w:val="000000"/>
          <w:sz w:val="27"/>
          <w:szCs w:val="27"/>
        </w:rPr>
      </w:pPr>
      <w:r>
        <w:rPr>
          <w:color w:val="000000"/>
          <w:sz w:val="27"/>
          <w:szCs w:val="27"/>
        </w:rPr>
        <w:t>Conceptualización de problemáticas actuales y su incidencia en la educación.</w:t>
      </w:r>
    </w:p>
    <w:p w14:paraId="7809CB4C" w14:textId="77777777" w:rsidR="005A0C07" w:rsidRDefault="005A0C07" w:rsidP="005A0C07">
      <w:pPr>
        <w:pStyle w:val="NormalWeb"/>
        <w:rPr>
          <w:color w:val="000000"/>
          <w:sz w:val="27"/>
          <w:szCs w:val="27"/>
        </w:rPr>
      </w:pPr>
      <w:r>
        <w:rPr>
          <w:color w:val="000000"/>
          <w:sz w:val="27"/>
          <w:szCs w:val="27"/>
        </w:rPr>
        <w:t>Acompañamiento en las visitas a realizar y en la elaboración del análisis de las mismas e hipótesis provisorias sobre el futuro.</w:t>
      </w:r>
    </w:p>
    <w:p w14:paraId="2AC92762" w14:textId="77777777" w:rsidR="005A0C07" w:rsidRDefault="005A0C07" w:rsidP="005A0C07">
      <w:pPr>
        <w:pStyle w:val="NormalWeb"/>
        <w:rPr>
          <w:color w:val="000000"/>
          <w:sz w:val="27"/>
          <w:szCs w:val="27"/>
        </w:rPr>
      </w:pPr>
      <w:r>
        <w:rPr>
          <w:color w:val="000000"/>
          <w:sz w:val="27"/>
          <w:szCs w:val="27"/>
        </w:rPr>
        <w:t>Puesta de ateneos de las producciones grupales realizadas, analizarlas conjuntamente e invitando a la reflexión sobre el compromiso ético del rol docente.</w:t>
      </w:r>
    </w:p>
    <w:p w14:paraId="01F8AF59" w14:textId="77777777" w:rsidR="005A0C07" w:rsidRDefault="005A0C07" w:rsidP="005A0C07">
      <w:pPr>
        <w:pStyle w:val="NormalWeb"/>
        <w:rPr>
          <w:color w:val="000000"/>
          <w:sz w:val="27"/>
          <w:szCs w:val="27"/>
        </w:rPr>
      </w:pPr>
      <w:r>
        <w:rPr>
          <w:color w:val="000000"/>
          <w:sz w:val="27"/>
          <w:szCs w:val="27"/>
        </w:rPr>
        <w:t>RECURSOS</w:t>
      </w:r>
    </w:p>
    <w:p w14:paraId="3C6BAD84" w14:textId="77777777" w:rsidR="005A0C07" w:rsidRDefault="005A0C07" w:rsidP="005A0C07">
      <w:pPr>
        <w:pStyle w:val="NormalWeb"/>
        <w:rPr>
          <w:color w:val="000000"/>
          <w:sz w:val="27"/>
          <w:szCs w:val="27"/>
        </w:rPr>
      </w:pPr>
      <w:r>
        <w:rPr>
          <w:color w:val="000000"/>
          <w:sz w:val="27"/>
          <w:szCs w:val="27"/>
        </w:rPr>
        <w:t>-Bibliografía seleccionada de autor.</w:t>
      </w:r>
    </w:p>
    <w:p w14:paraId="09EC860A" w14:textId="77777777" w:rsidR="005A0C07" w:rsidRDefault="005A0C07" w:rsidP="005A0C07">
      <w:pPr>
        <w:pStyle w:val="NormalWeb"/>
        <w:rPr>
          <w:color w:val="000000"/>
          <w:sz w:val="27"/>
          <w:szCs w:val="27"/>
        </w:rPr>
      </w:pPr>
      <w:r>
        <w:rPr>
          <w:color w:val="000000"/>
          <w:sz w:val="27"/>
          <w:szCs w:val="27"/>
        </w:rPr>
        <w:t>-Textos escolares del nivel secundario.</w:t>
      </w:r>
    </w:p>
    <w:p w14:paraId="51DED305" w14:textId="77777777" w:rsidR="005A0C07" w:rsidRDefault="005A0C07" w:rsidP="005A0C07">
      <w:pPr>
        <w:pStyle w:val="NormalWeb"/>
        <w:rPr>
          <w:color w:val="000000"/>
          <w:sz w:val="27"/>
          <w:szCs w:val="27"/>
        </w:rPr>
      </w:pPr>
      <w:r>
        <w:rPr>
          <w:color w:val="000000"/>
          <w:sz w:val="27"/>
          <w:szCs w:val="27"/>
        </w:rPr>
        <w:t>-Sitios web de internet.</w:t>
      </w:r>
    </w:p>
    <w:p w14:paraId="6C525928" w14:textId="77777777" w:rsidR="005A0C07" w:rsidRDefault="005A0C07" w:rsidP="005A0C07">
      <w:pPr>
        <w:pStyle w:val="NormalWeb"/>
        <w:rPr>
          <w:color w:val="000000"/>
          <w:sz w:val="27"/>
          <w:szCs w:val="27"/>
        </w:rPr>
      </w:pPr>
      <w:r>
        <w:rPr>
          <w:color w:val="000000"/>
          <w:sz w:val="27"/>
          <w:szCs w:val="27"/>
        </w:rPr>
        <w:lastRenderedPageBreak/>
        <w:t>-Normativas, diseños curriculares, resoluciones, leyes y reglamentos.</w:t>
      </w:r>
    </w:p>
    <w:p w14:paraId="2E33346A" w14:textId="77777777" w:rsidR="005A0C07" w:rsidRDefault="005A0C07" w:rsidP="005A0C07">
      <w:pPr>
        <w:pStyle w:val="NormalWeb"/>
        <w:rPr>
          <w:color w:val="000000"/>
          <w:sz w:val="27"/>
          <w:szCs w:val="27"/>
        </w:rPr>
      </w:pPr>
      <w:r>
        <w:rPr>
          <w:color w:val="000000"/>
          <w:sz w:val="27"/>
          <w:szCs w:val="27"/>
        </w:rPr>
        <w:t>-Observación, entrevistas a los actores involucrados en la realidad educativa.</w:t>
      </w:r>
    </w:p>
    <w:p w14:paraId="1741110F" w14:textId="1F127863" w:rsidR="005A0C07" w:rsidRDefault="005A0C07" w:rsidP="005A0C07">
      <w:pPr>
        <w:pStyle w:val="NormalWeb"/>
        <w:rPr>
          <w:color w:val="000000"/>
          <w:sz w:val="27"/>
          <w:szCs w:val="27"/>
        </w:rPr>
      </w:pPr>
      <w:r>
        <w:rPr>
          <w:color w:val="000000"/>
          <w:sz w:val="27"/>
          <w:szCs w:val="27"/>
        </w:rPr>
        <w:t>-Trabajos escritos de comprensión bibliográfica.</w:t>
      </w:r>
    </w:p>
    <w:p w14:paraId="36383368" w14:textId="77777777" w:rsidR="005A0C07" w:rsidRDefault="005A0C07" w:rsidP="005A0C07">
      <w:pPr>
        <w:pStyle w:val="NormalWeb"/>
        <w:rPr>
          <w:color w:val="000000"/>
          <w:sz w:val="27"/>
          <w:szCs w:val="27"/>
        </w:rPr>
      </w:pPr>
      <w:r>
        <w:rPr>
          <w:color w:val="000000"/>
          <w:sz w:val="27"/>
          <w:szCs w:val="27"/>
        </w:rPr>
        <w:t>- Curso: Instituciones educativas de campo, cárcel, domicilio, frontera, hospital, islas, montaña y monte.</w:t>
      </w:r>
    </w:p>
    <w:p w14:paraId="49CE2287" w14:textId="0E214EA7" w:rsidR="005A0C07" w:rsidRDefault="005A0C07" w:rsidP="005A0C07">
      <w:pPr>
        <w:pStyle w:val="NormalWeb"/>
        <w:rPr>
          <w:color w:val="000000"/>
          <w:sz w:val="27"/>
          <w:szCs w:val="27"/>
        </w:rPr>
      </w:pPr>
      <w:r>
        <w:rPr>
          <w:color w:val="000000"/>
          <w:sz w:val="27"/>
          <w:szCs w:val="27"/>
        </w:rPr>
        <w:t>CONTENIDOS</w:t>
      </w:r>
    </w:p>
    <w:p w14:paraId="040F77F4" w14:textId="77777777" w:rsidR="005A0C07" w:rsidRPr="005A6205" w:rsidRDefault="005A0C07" w:rsidP="005A0C07">
      <w:pPr>
        <w:pStyle w:val="NormalWeb"/>
        <w:rPr>
          <w:b/>
          <w:bCs/>
          <w:color w:val="000000"/>
          <w:sz w:val="27"/>
          <w:szCs w:val="27"/>
          <w:u w:val="single"/>
        </w:rPr>
      </w:pPr>
      <w:r w:rsidRPr="005A6205">
        <w:rPr>
          <w:b/>
          <w:bCs/>
          <w:color w:val="000000"/>
          <w:sz w:val="27"/>
          <w:szCs w:val="27"/>
          <w:u w:val="single"/>
        </w:rPr>
        <w:t>Unidad 1</w:t>
      </w:r>
    </w:p>
    <w:p w14:paraId="60797620" w14:textId="77777777" w:rsidR="005A0C07" w:rsidRDefault="005A0C07" w:rsidP="005A0C07">
      <w:pPr>
        <w:pStyle w:val="NormalWeb"/>
        <w:rPr>
          <w:color w:val="000000"/>
          <w:sz w:val="27"/>
          <w:szCs w:val="27"/>
        </w:rPr>
      </w:pPr>
      <w:r>
        <w:rPr>
          <w:color w:val="000000"/>
          <w:sz w:val="27"/>
          <w:szCs w:val="27"/>
        </w:rPr>
        <w:t>La escuela y su función dentro de la sociedad, significado de la escuela en los sectores más pobres.</w:t>
      </w:r>
    </w:p>
    <w:p w14:paraId="2EB58317" w14:textId="77777777" w:rsidR="005A0C07" w:rsidRDefault="005A0C07" w:rsidP="005A0C07">
      <w:pPr>
        <w:pStyle w:val="NormalWeb"/>
        <w:rPr>
          <w:color w:val="000000"/>
          <w:sz w:val="27"/>
          <w:szCs w:val="27"/>
        </w:rPr>
      </w:pPr>
      <w:r>
        <w:rPr>
          <w:color w:val="000000"/>
          <w:sz w:val="27"/>
          <w:szCs w:val="27"/>
        </w:rPr>
        <w:t>Realidad actual: exclusión, crisis social y educación. Proyectos inclusores y participativos. Propuestas alternativas.</w:t>
      </w:r>
    </w:p>
    <w:p w14:paraId="0472DE8E" w14:textId="77777777" w:rsidR="005A0C07" w:rsidRDefault="005A0C07" w:rsidP="005A0C07">
      <w:pPr>
        <w:pStyle w:val="NormalWeb"/>
        <w:rPr>
          <w:color w:val="000000"/>
          <w:sz w:val="27"/>
          <w:szCs w:val="27"/>
        </w:rPr>
      </w:pPr>
      <w:r>
        <w:rPr>
          <w:color w:val="000000"/>
          <w:sz w:val="27"/>
          <w:szCs w:val="27"/>
        </w:rPr>
        <w:t>Las Ciencias sociales en la formación de sujetos de derecho.</w:t>
      </w:r>
    </w:p>
    <w:p w14:paraId="45D08EDB" w14:textId="3CAB2201" w:rsidR="005A0C07" w:rsidRDefault="005A0C07" w:rsidP="005A0C07">
      <w:pPr>
        <w:pStyle w:val="NormalWeb"/>
        <w:rPr>
          <w:color w:val="000000"/>
          <w:sz w:val="27"/>
          <w:szCs w:val="27"/>
        </w:rPr>
      </w:pPr>
      <w:r>
        <w:rPr>
          <w:color w:val="000000"/>
          <w:sz w:val="27"/>
          <w:szCs w:val="27"/>
        </w:rPr>
        <w:t>Investigar sobre propuestas participativas en escuelas, cotejar con la bibliografía, sacar conclusiones.</w:t>
      </w:r>
    </w:p>
    <w:p w14:paraId="703890E1" w14:textId="77777777" w:rsidR="00B927C8" w:rsidRDefault="00B927C8" w:rsidP="00B927C8">
      <w:pPr>
        <w:pStyle w:val="NormalWeb"/>
        <w:rPr>
          <w:color w:val="000000"/>
          <w:sz w:val="27"/>
          <w:szCs w:val="27"/>
        </w:rPr>
      </w:pPr>
      <w:r>
        <w:rPr>
          <w:color w:val="000000"/>
          <w:sz w:val="27"/>
          <w:szCs w:val="27"/>
        </w:rPr>
        <w:t>Historia de la educación en el Río de la Plata: primer período.</w:t>
      </w:r>
    </w:p>
    <w:p w14:paraId="451B0C83" w14:textId="77777777" w:rsidR="00B927C8" w:rsidRDefault="00B927C8" w:rsidP="00B927C8">
      <w:pPr>
        <w:pStyle w:val="NormalWeb"/>
        <w:rPr>
          <w:color w:val="000000"/>
          <w:sz w:val="27"/>
          <w:szCs w:val="27"/>
        </w:rPr>
      </w:pPr>
      <w:r>
        <w:rPr>
          <w:color w:val="000000"/>
          <w:sz w:val="27"/>
          <w:szCs w:val="27"/>
        </w:rPr>
        <w:t>Rivadavia y la enseñanza mutua lancasteriana.</w:t>
      </w:r>
    </w:p>
    <w:p w14:paraId="39BBD256" w14:textId="77777777" w:rsidR="00B927C8" w:rsidRDefault="00B927C8" w:rsidP="00B927C8">
      <w:pPr>
        <w:pStyle w:val="NormalWeb"/>
        <w:rPr>
          <w:color w:val="000000"/>
          <w:sz w:val="27"/>
          <w:szCs w:val="27"/>
        </w:rPr>
      </w:pPr>
      <w:r>
        <w:rPr>
          <w:color w:val="000000"/>
          <w:sz w:val="27"/>
          <w:szCs w:val="27"/>
        </w:rPr>
        <w:t>Las provincias y los proyectos educativos.</w:t>
      </w:r>
    </w:p>
    <w:p w14:paraId="7580F16D" w14:textId="77777777" w:rsidR="00B927C8" w:rsidRDefault="00B927C8" w:rsidP="00B927C8">
      <w:pPr>
        <w:pStyle w:val="NormalWeb"/>
        <w:rPr>
          <w:color w:val="000000"/>
          <w:sz w:val="27"/>
          <w:szCs w:val="27"/>
        </w:rPr>
      </w:pPr>
      <w:r>
        <w:rPr>
          <w:color w:val="000000"/>
          <w:sz w:val="27"/>
          <w:szCs w:val="27"/>
        </w:rPr>
        <w:t>Desarrollo del normalismo.</w:t>
      </w:r>
    </w:p>
    <w:p w14:paraId="6EBAC7AC" w14:textId="2D57782E" w:rsidR="00B927C8" w:rsidRDefault="00B927C8" w:rsidP="00B927C8">
      <w:pPr>
        <w:pStyle w:val="NormalWeb"/>
        <w:rPr>
          <w:color w:val="000000"/>
          <w:sz w:val="27"/>
          <w:szCs w:val="27"/>
        </w:rPr>
      </w:pPr>
      <w:r>
        <w:rPr>
          <w:color w:val="000000"/>
          <w:sz w:val="27"/>
          <w:szCs w:val="27"/>
        </w:rPr>
        <w:t>El informe Francisco Latzina.</w:t>
      </w:r>
    </w:p>
    <w:p w14:paraId="0E8B130A" w14:textId="77777777" w:rsidR="00B927C8" w:rsidRDefault="00B927C8" w:rsidP="00B927C8">
      <w:pPr>
        <w:pStyle w:val="NormalWeb"/>
        <w:rPr>
          <w:color w:val="000000"/>
          <w:sz w:val="27"/>
          <w:szCs w:val="27"/>
        </w:rPr>
      </w:pPr>
      <w:r>
        <w:rPr>
          <w:color w:val="000000"/>
          <w:sz w:val="27"/>
          <w:szCs w:val="27"/>
        </w:rPr>
        <w:t>Congreso pedagógico nacional.</w:t>
      </w:r>
    </w:p>
    <w:p w14:paraId="08661C5C" w14:textId="77777777" w:rsidR="00B927C8" w:rsidRDefault="00B927C8" w:rsidP="00B927C8">
      <w:pPr>
        <w:pStyle w:val="NormalWeb"/>
        <w:rPr>
          <w:color w:val="000000"/>
          <w:sz w:val="27"/>
          <w:szCs w:val="27"/>
        </w:rPr>
      </w:pPr>
      <w:r>
        <w:rPr>
          <w:color w:val="000000"/>
          <w:sz w:val="27"/>
          <w:szCs w:val="27"/>
        </w:rPr>
        <w:t>La ley 1420.</w:t>
      </w:r>
    </w:p>
    <w:p w14:paraId="505AB1F7" w14:textId="77777777" w:rsidR="00B927C8" w:rsidRDefault="00B927C8" w:rsidP="00B927C8">
      <w:pPr>
        <w:pStyle w:val="NormalWeb"/>
        <w:rPr>
          <w:color w:val="000000"/>
          <w:sz w:val="27"/>
          <w:szCs w:val="27"/>
        </w:rPr>
      </w:pPr>
      <w:r>
        <w:rPr>
          <w:color w:val="000000"/>
          <w:sz w:val="27"/>
          <w:szCs w:val="27"/>
        </w:rPr>
        <w:t>La Ley Láinez.</w:t>
      </w:r>
    </w:p>
    <w:p w14:paraId="426A2194" w14:textId="77777777" w:rsidR="00B927C8" w:rsidRDefault="00B927C8" w:rsidP="00B927C8">
      <w:pPr>
        <w:pStyle w:val="NormalWeb"/>
        <w:rPr>
          <w:color w:val="000000"/>
          <w:sz w:val="27"/>
          <w:szCs w:val="27"/>
        </w:rPr>
      </w:pPr>
      <w:r>
        <w:rPr>
          <w:color w:val="000000"/>
          <w:sz w:val="27"/>
          <w:szCs w:val="27"/>
        </w:rPr>
        <w:t>Los libros de textos.</w:t>
      </w:r>
    </w:p>
    <w:p w14:paraId="0C4466DE" w14:textId="0FAA44B8" w:rsidR="00B927C8" w:rsidRDefault="00B927C8" w:rsidP="00B927C8">
      <w:pPr>
        <w:pStyle w:val="NormalWeb"/>
        <w:rPr>
          <w:color w:val="000000"/>
          <w:sz w:val="27"/>
          <w:szCs w:val="27"/>
        </w:rPr>
      </w:pPr>
      <w:r>
        <w:rPr>
          <w:color w:val="000000"/>
          <w:sz w:val="27"/>
          <w:szCs w:val="27"/>
        </w:rPr>
        <w:t>Reformas educativas de 1915, 1968 y 1993</w:t>
      </w:r>
    </w:p>
    <w:p w14:paraId="121B0FAD" w14:textId="05AABF58" w:rsidR="00B927C8" w:rsidRDefault="00B927C8" w:rsidP="00B927C8">
      <w:pPr>
        <w:pStyle w:val="NormalWeb"/>
        <w:rPr>
          <w:color w:val="000000"/>
          <w:sz w:val="27"/>
          <w:szCs w:val="27"/>
        </w:rPr>
      </w:pPr>
      <w:r>
        <w:rPr>
          <w:color w:val="000000"/>
          <w:sz w:val="27"/>
          <w:szCs w:val="27"/>
        </w:rPr>
        <w:lastRenderedPageBreak/>
        <w:t>Las lenguas mestizas.</w:t>
      </w:r>
    </w:p>
    <w:p w14:paraId="6D0533E8" w14:textId="77777777" w:rsidR="005A0C07" w:rsidRPr="005A6205" w:rsidRDefault="005A0C07" w:rsidP="005A0C07">
      <w:pPr>
        <w:pStyle w:val="NormalWeb"/>
        <w:rPr>
          <w:b/>
          <w:bCs/>
          <w:color w:val="000000"/>
          <w:sz w:val="27"/>
          <w:szCs w:val="27"/>
          <w:u w:val="single"/>
        </w:rPr>
      </w:pPr>
      <w:r w:rsidRPr="005A6205">
        <w:rPr>
          <w:b/>
          <w:bCs/>
          <w:color w:val="000000"/>
          <w:sz w:val="27"/>
          <w:szCs w:val="27"/>
          <w:u w:val="single"/>
        </w:rPr>
        <w:t>Unidad 2</w:t>
      </w:r>
    </w:p>
    <w:p w14:paraId="7BA54F00" w14:textId="77777777" w:rsidR="005A0C07" w:rsidRDefault="005A0C07" w:rsidP="005A0C07">
      <w:pPr>
        <w:pStyle w:val="NormalWeb"/>
        <w:rPr>
          <w:color w:val="000000"/>
          <w:sz w:val="27"/>
          <w:szCs w:val="27"/>
        </w:rPr>
      </w:pPr>
      <w:r>
        <w:rPr>
          <w:color w:val="000000"/>
          <w:sz w:val="27"/>
          <w:szCs w:val="27"/>
        </w:rPr>
        <w:t>La escuela en la historia, espacio y tiempo. Proyecto fundante y trayectoria Relación con los procesos históricos, políticos, económicos, sociales y culturales del país y el mundo.</w:t>
      </w:r>
    </w:p>
    <w:p w14:paraId="0FD4BFCB" w14:textId="77777777" w:rsidR="005A0C07" w:rsidRDefault="005A0C07" w:rsidP="005A0C07">
      <w:pPr>
        <w:pStyle w:val="NormalWeb"/>
        <w:rPr>
          <w:color w:val="000000"/>
          <w:sz w:val="27"/>
          <w:szCs w:val="27"/>
        </w:rPr>
      </w:pPr>
      <w:r>
        <w:rPr>
          <w:color w:val="000000"/>
          <w:sz w:val="27"/>
          <w:szCs w:val="27"/>
        </w:rPr>
        <w:t>Contexto y comunidad escolar desde su fundación a la actualidad. Características socioeconómicas y culturales, valores, expectativas.</w:t>
      </w:r>
    </w:p>
    <w:p w14:paraId="6FCE8DE8" w14:textId="77777777" w:rsidR="005A0C07" w:rsidRDefault="005A0C07" w:rsidP="005A0C07">
      <w:pPr>
        <w:pStyle w:val="NormalWeb"/>
        <w:rPr>
          <w:color w:val="000000"/>
          <w:sz w:val="27"/>
          <w:szCs w:val="27"/>
        </w:rPr>
      </w:pPr>
      <w:r>
        <w:rPr>
          <w:color w:val="000000"/>
          <w:sz w:val="27"/>
          <w:szCs w:val="27"/>
        </w:rPr>
        <w:t>La historia y las lenguas mestizas.</w:t>
      </w:r>
    </w:p>
    <w:p w14:paraId="62270234" w14:textId="77777777" w:rsidR="005A0C07" w:rsidRDefault="005A0C07" w:rsidP="005A0C07">
      <w:pPr>
        <w:pStyle w:val="NormalWeb"/>
        <w:rPr>
          <w:color w:val="000000"/>
          <w:sz w:val="27"/>
          <w:szCs w:val="27"/>
        </w:rPr>
      </w:pPr>
      <w:r>
        <w:rPr>
          <w:color w:val="000000"/>
          <w:sz w:val="27"/>
          <w:szCs w:val="27"/>
        </w:rPr>
        <w:t>Mapa del contexto institucional.</w:t>
      </w:r>
    </w:p>
    <w:p w14:paraId="5E73EE16" w14:textId="027B5835" w:rsidR="005D5C1E" w:rsidRDefault="005A0C07" w:rsidP="005A0C07">
      <w:pPr>
        <w:pStyle w:val="NormalWeb"/>
        <w:rPr>
          <w:color w:val="000000"/>
          <w:sz w:val="27"/>
          <w:szCs w:val="27"/>
        </w:rPr>
      </w:pPr>
      <w:r>
        <w:rPr>
          <w:color w:val="000000"/>
          <w:sz w:val="27"/>
          <w:szCs w:val="27"/>
        </w:rPr>
        <w:t>Los docentes, su realidad y su pensamiento Los alumnos, sus vivencias y palabras. Proyecto actual, conflictos, resoluciones y propuestas a futuro.</w:t>
      </w:r>
    </w:p>
    <w:p w14:paraId="20819F94" w14:textId="77777777" w:rsidR="005A0C07" w:rsidRDefault="005A0C07" w:rsidP="005A0C07">
      <w:pPr>
        <w:pStyle w:val="NormalWeb"/>
        <w:rPr>
          <w:color w:val="000000"/>
          <w:sz w:val="27"/>
          <w:szCs w:val="27"/>
        </w:rPr>
      </w:pPr>
      <w:r>
        <w:rPr>
          <w:color w:val="000000"/>
          <w:sz w:val="27"/>
          <w:szCs w:val="27"/>
        </w:rPr>
        <w:t>Instituciones educativas de campo, cárcel, domicilio, frontera, hospital, islas, montaña y monte, en la realidad argentina.</w:t>
      </w:r>
    </w:p>
    <w:p w14:paraId="27D3C596" w14:textId="77777777" w:rsidR="005A0C07" w:rsidRPr="005A6205" w:rsidRDefault="005A0C07" w:rsidP="005A0C07">
      <w:pPr>
        <w:pStyle w:val="NormalWeb"/>
        <w:rPr>
          <w:b/>
          <w:bCs/>
          <w:color w:val="000000"/>
          <w:sz w:val="27"/>
          <w:szCs w:val="27"/>
          <w:u w:val="single"/>
        </w:rPr>
      </w:pPr>
      <w:r w:rsidRPr="005A6205">
        <w:rPr>
          <w:b/>
          <w:bCs/>
          <w:color w:val="000000"/>
          <w:sz w:val="27"/>
          <w:szCs w:val="27"/>
          <w:u w:val="single"/>
        </w:rPr>
        <w:t>Unidad 3</w:t>
      </w:r>
    </w:p>
    <w:p w14:paraId="024FD6A6" w14:textId="77777777" w:rsidR="005A0C07" w:rsidRDefault="005A0C07" w:rsidP="005A0C07">
      <w:pPr>
        <w:pStyle w:val="NormalWeb"/>
        <w:rPr>
          <w:color w:val="000000"/>
          <w:sz w:val="27"/>
          <w:szCs w:val="27"/>
        </w:rPr>
      </w:pPr>
      <w:r>
        <w:rPr>
          <w:color w:val="000000"/>
          <w:sz w:val="27"/>
          <w:szCs w:val="27"/>
        </w:rPr>
        <w:t>Práctica y cambio social.</w:t>
      </w:r>
    </w:p>
    <w:p w14:paraId="4BEA58E6" w14:textId="77777777" w:rsidR="005A0C07" w:rsidRDefault="005A0C07" w:rsidP="005A0C07">
      <w:pPr>
        <w:pStyle w:val="NormalWeb"/>
        <w:rPr>
          <w:color w:val="000000"/>
          <w:sz w:val="27"/>
          <w:szCs w:val="27"/>
        </w:rPr>
      </w:pPr>
      <w:r>
        <w:rPr>
          <w:color w:val="000000"/>
          <w:sz w:val="27"/>
          <w:szCs w:val="27"/>
        </w:rPr>
        <w:t>Culturas e imaginarios en practicante, escuela y docentes actores. Relación académica y práctica. El aprendizaje servicio en el siglo XXI .Una actividad planificada.</w:t>
      </w:r>
    </w:p>
    <w:p w14:paraId="78614B0B" w14:textId="626261D3" w:rsidR="005A0C07" w:rsidRDefault="005A0C07" w:rsidP="005A0C07">
      <w:pPr>
        <w:pStyle w:val="NormalWeb"/>
        <w:rPr>
          <w:color w:val="000000"/>
          <w:sz w:val="27"/>
          <w:szCs w:val="27"/>
        </w:rPr>
      </w:pPr>
      <w:r>
        <w:rPr>
          <w:color w:val="000000"/>
          <w:sz w:val="27"/>
          <w:szCs w:val="27"/>
        </w:rPr>
        <w:t>Curriculum y solidaridad. Pobreza y solidaridad.</w:t>
      </w:r>
      <w:r w:rsidR="00DA33BF">
        <w:rPr>
          <w:color w:val="000000"/>
          <w:sz w:val="27"/>
          <w:szCs w:val="27"/>
        </w:rPr>
        <w:t xml:space="preserve"> Inclusión social.</w:t>
      </w:r>
    </w:p>
    <w:p w14:paraId="4788CD85" w14:textId="56B594A1" w:rsidR="005A0C07" w:rsidRDefault="005A0C07" w:rsidP="005A0C07">
      <w:pPr>
        <w:pStyle w:val="NormalWeb"/>
        <w:rPr>
          <w:color w:val="000000"/>
          <w:sz w:val="27"/>
          <w:szCs w:val="27"/>
        </w:rPr>
      </w:pPr>
      <w:r>
        <w:rPr>
          <w:color w:val="000000"/>
          <w:sz w:val="27"/>
          <w:szCs w:val="27"/>
        </w:rPr>
        <w:t>Las escuelas solidarias, clases de solidaridad, necesidades humanas y demanda de solidaridad Experiencias argentinas.</w:t>
      </w:r>
      <w:r w:rsidR="00DA33BF">
        <w:rPr>
          <w:color w:val="000000"/>
          <w:sz w:val="27"/>
          <w:szCs w:val="27"/>
        </w:rPr>
        <w:t xml:space="preserve"> </w:t>
      </w:r>
      <w:r>
        <w:rPr>
          <w:color w:val="000000"/>
          <w:sz w:val="27"/>
          <w:szCs w:val="27"/>
        </w:rPr>
        <w:t>La animación sociocultural.</w:t>
      </w:r>
    </w:p>
    <w:p w14:paraId="66415024" w14:textId="77777777" w:rsidR="005A0C07" w:rsidRPr="005A6205" w:rsidRDefault="005A0C07" w:rsidP="005A0C07">
      <w:pPr>
        <w:pStyle w:val="NormalWeb"/>
        <w:rPr>
          <w:b/>
          <w:bCs/>
          <w:color w:val="000000"/>
          <w:sz w:val="27"/>
          <w:szCs w:val="27"/>
          <w:u w:val="single"/>
        </w:rPr>
      </w:pPr>
      <w:r w:rsidRPr="005A6205">
        <w:rPr>
          <w:b/>
          <w:bCs/>
          <w:color w:val="000000"/>
          <w:sz w:val="27"/>
          <w:szCs w:val="27"/>
          <w:u w:val="single"/>
        </w:rPr>
        <w:t>Unidad 4</w:t>
      </w:r>
    </w:p>
    <w:p w14:paraId="72AC5356" w14:textId="77777777" w:rsidR="005A0C07" w:rsidRDefault="005A0C07" w:rsidP="005A0C07">
      <w:pPr>
        <w:pStyle w:val="NormalWeb"/>
        <w:rPr>
          <w:color w:val="000000"/>
          <w:sz w:val="27"/>
          <w:szCs w:val="27"/>
        </w:rPr>
      </w:pPr>
      <w:r>
        <w:rPr>
          <w:color w:val="000000"/>
          <w:sz w:val="27"/>
          <w:szCs w:val="27"/>
        </w:rPr>
        <w:t>Criterios e instrumentos de información educativa y disciplinar en las prácticas pedagógicas.</w:t>
      </w:r>
    </w:p>
    <w:p w14:paraId="5805F769" w14:textId="77777777" w:rsidR="005A0C07" w:rsidRDefault="005A0C07" w:rsidP="005A0C07">
      <w:pPr>
        <w:pStyle w:val="NormalWeb"/>
        <w:rPr>
          <w:color w:val="000000"/>
          <w:sz w:val="27"/>
          <w:szCs w:val="27"/>
        </w:rPr>
      </w:pPr>
      <w:r>
        <w:rPr>
          <w:color w:val="000000"/>
          <w:sz w:val="27"/>
          <w:szCs w:val="27"/>
        </w:rPr>
        <w:t>Acto educativo y prácticas pedagógicas. Instrumentos de información para el docente.</w:t>
      </w:r>
    </w:p>
    <w:p w14:paraId="77F16A02" w14:textId="77777777" w:rsidR="005A0C07" w:rsidRDefault="005A0C07" w:rsidP="005A0C07">
      <w:pPr>
        <w:pStyle w:val="NormalWeb"/>
        <w:rPr>
          <w:color w:val="000000"/>
          <w:sz w:val="27"/>
          <w:szCs w:val="27"/>
        </w:rPr>
      </w:pPr>
      <w:r>
        <w:rPr>
          <w:color w:val="000000"/>
          <w:sz w:val="27"/>
          <w:szCs w:val="27"/>
        </w:rPr>
        <w:lastRenderedPageBreak/>
        <w:t>¿Qué se espera desde el rol en el nivel secundario? Los marcos normativos que regulan la formación docente.</w:t>
      </w:r>
    </w:p>
    <w:p w14:paraId="037CBA07" w14:textId="77777777" w:rsidR="005A0C07" w:rsidRDefault="005A0C07" w:rsidP="005A0C07">
      <w:pPr>
        <w:pStyle w:val="NormalWeb"/>
        <w:rPr>
          <w:color w:val="000000"/>
          <w:sz w:val="27"/>
          <w:szCs w:val="27"/>
        </w:rPr>
      </w:pPr>
      <w:r>
        <w:rPr>
          <w:color w:val="000000"/>
          <w:sz w:val="27"/>
          <w:szCs w:val="27"/>
        </w:rPr>
        <w:t>El proyecto institucional y la participación de los actores escolares en su construcción.</w:t>
      </w:r>
    </w:p>
    <w:p w14:paraId="62F95636" w14:textId="77777777" w:rsidR="005A0C07" w:rsidRDefault="005A0C07" w:rsidP="005A0C07">
      <w:pPr>
        <w:pStyle w:val="NormalWeb"/>
        <w:rPr>
          <w:color w:val="000000"/>
          <w:sz w:val="27"/>
          <w:szCs w:val="27"/>
        </w:rPr>
      </w:pPr>
      <w:r>
        <w:rPr>
          <w:color w:val="000000"/>
          <w:sz w:val="27"/>
          <w:szCs w:val="27"/>
        </w:rPr>
        <w:t>Trayectorias escolares y cronología de aprendizaje. Régimen académico.</w:t>
      </w:r>
    </w:p>
    <w:p w14:paraId="126D5440" w14:textId="77777777" w:rsidR="005A0C07" w:rsidRDefault="005A0C07" w:rsidP="005A0C07">
      <w:pPr>
        <w:pStyle w:val="NormalWeb"/>
        <w:rPr>
          <w:color w:val="000000"/>
          <w:sz w:val="27"/>
          <w:szCs w:val="27"/>
        </w:rPr>
      </w:pPr>
      <w:r>
        <w:rPr>
          <w:color w:val="000000"/>
          <w:sz w:val="27"/>
          <w:szCs w:val="27"/>
        </w:rPr>
        <w:t>La observación como técnica de la práctica en terreno. Observación institucional y observación de clase. La elaboración de informes institucionales e informes de clase.</w:t>
      </w:r>
    </w:p>
    <w:p w14:paraId="0745CDAE" w14:textId="77777777" w:rsidR="005A0C07" w:rsidRDefault="005A0C07" w:rsidP="005A0C07">
      <w:pPr>
        <w:pStyle w:val="NormalWeb"/>
        <w:rPr>
          <w:color w:val="000000"/>
          <w:sz w:val="27"/>
          <w:szCs w:val="27"/>
        </w:rPr>
      </w:pPr>
      <w:r>
        <w:rPr>
          <w:color w:val="000000"/>
          <w:sz w:val="27"/>
          <w:szCs w:val="27"/>
        </w:rPr>
        <w:t>El enfoque del Curriculum prescriptivo y los componentes del proyecto curricular como marco orientador de las estrategias didácticas.</w:t>
      </w:r>
    </w:p>
    <w:p w14:paraId="1BF0490E" w14:textId="77777777" w:rsidR="005A0C07" w:rsidRDefault="005A0C07" w:rsidP="005A0C07">
      <w:pPr>
        <w:pStyle w:val="NormalWeb"/>
        <w:rPr>
          <w:color w:val="000000"/>
          <w:sz w:val="27"/>
          <w:szCs w:val="27"/>
        </w:rPr>
      </w:pPr>
      <w:r>
        <w:rPr>
          <w:color w:val="000000"/>
          <w:sz w:val="27"/>
          <w:szCs w:val="27"/>
        </w:rPr>
        <w:t>Identificación de las principales dificultades para el aprendizaje. Los proyectos de integración.</w:t>
      </w:r>
    </w:p>
    <w:p w14:paraId="6C2F6471" w14:textId="77777777" w:rsidR="005A0C07" w:rsidRDefault="005A0C07" w:rsidP="005A0C07">
      <w:pPr>
        <w:pStyle w:val="NormalWeb"/>
        <w:rPr>
          <w:color w:val="000000"/>
          <w:sz w:val="27"/>
          <w:szCs w:val="27"/>
        </w:rPr>
      </w:pPr>
      <w:r>
        <w:rPr>
          <w:color w:val="000000"/>
          <w:sz w:val="27"/>
          <w:szCs w:val="27"/>
        </w:rPr>
        <w:t>La lectura y la escritura en la enseñanza de la Historia. Los textos escolares de edición. Comparación, análisis y enfoque de los contenidos. Los criterios de selección, jerarquización y distribución de los contenidos a enseñar.</w:t>
      </w:r>
    </w:p>
    <w:p w14:paraId="712D3264" w14:textId="273B02E3" w:rsidR="005A0C07" w:rsidRDefault="005A0C07" w:rsidP="005A0C07">
      <w:pPr>
        <w:pStyle w:val="NormalWeb"/>
        <w:rPr>
          <w:color w:val="000000"/>
          <w:sz w:val="27"/>
          <w:szCs w:val="27"/>
        </w:rPr>
      </w:pPr>
      <w:r>
        <w:rPr>
          <w:color w:val="000000"/>
          <w:sz w:val="27"/>
          <w:szCs w:val="27"/>
        </w:rPr>
        <w:t>Los diferentes enfoques y métodos didácticos de la enseñanza.</w:t>
      </w:r>
    </w:p>
    <w:p w14:paraId="1DEA8A85" w14:textId="2B767D14" w:rsidR="00B927C8" w:rsidRPr="005A6205" w:rsidRDefault="00B927C8" w:rsidP="005A0C07">
      <w:pPr>
        <w:pStyle w:val="NormalWeb"/>
        <w:rPr>
          <w:b/>
          <w:bCs/>
          <w:color w:val="000000"/>
          <w:sz w:val="27"/>
          <w:szCs w:val="27"/>
          <w:u w:val="single"/>
        </w:rPr>
      </w:pPr>
      <w:r w:rsidRPr="005A6205">
        <w:rPr>
          <w:b/>
          <w:bCs/>
          <w:color w:val="000000"/>
          <w:sz w:val="27"/>
          <w:szCs w:val="27"/>
          <w:u w:val="single"/>
        </w:rPr>
        <w:t>Unidad 5</w:t>
      </w:r>
    </w:p>
    <w:p w14:paraId="53FADA21" w14:textId="77777777" w:rsidR="005A6205" w:rsidRDefault="005A6205" w:rsidP="005A6205">
      <w:pPr>
        <w:pStyle w:val="NormalWeb"/>
        <w:rPr>
          <w:color w:val="000000"/>
          <w:sz w:val="27"/>
          <w:szCs w:val="27"/>
        </w:rPr>
      </w:pPr>
      <w:r>
        <w:rPr>
          <w:color w:val="000000"/>
          <w:sz w:val="27"/>
          <w:szCs w:val="27"/>
        </w:rPr>
        <w:t>La educación no presencial, teleducación o a distancia. La virtualidad.</w:t>
      </w:r>
    </w:p>
    <w:p w14:paraId="598F0D09" w14:textId="77777777" w:rsidR="005A6205" w:rsidRDefault="005A6205" w:rsidP="005A6205">
      <w:pPr>
        <w:pStyle w:val="NormalWeb"/>
        <w:rPr>
          <w:color w:val="000000"/>
          <w:sz w:val="27"/>
          <w:szCs w:val="27"/>
        </w:rPr>
      </w:pPr>
      <w:r>
        <w:rPr>
          <w:color w:val="000000"/>
          <w:sz w:val="27"/>
          <w:szCs w:val="27"/>
        </w:rPr>
        <w:t>Diferentes medios de no presencialidad: correspondencia soporte virtual y papel, radiodifusión y medios informáticos. Plataformas. Meet, zoom y otros.</w:t>
      </w:r>
    </w:p>
    <w:p w14:paraId="5FF4056F" w14:textId="77777777" w:rsidR="005A6205" w:rsidRDefault="005A6205" w:rsidP="005A6205">
      <w:pPr>
        <w:pStyle w:val="NormalWeb"/>
        <w:rPr>
          <w:color w:val="000000"/>
          <w:sz w:val="27"/>
          <w:szCs w:val="27"/>
        </w:rPr>
      </w:pPr>
      <w:r>
        <w:rPr>
          <w:color w:val="000000"/>
          <w:sz w:val="27"/>
          <w:szCs w:val="27"/>
        </w:rPr>
        <w:t>Los lenguajes en los medios no presenciales. La afectividad.</w:t>
      </w:r>
    </w:p>
    <w:p w14:paraId="7BA92255" w14:textId="0F8569E8" w:rsidR="005A6205" w:rsidRDefault="005A6205" w:rsidP="005A0C07">
      <w:pPr>
        <w:pStyle w:val="NormalWeb"/>
        <w:rPr>
          <w:color w:val="000000"/>
          <w:sz w:val="27"/>
          <w:szCs w:val="27"/>
        </w:rPr>
      </w:pPr>
      <w:r>
        <w:rPr>
          <w:color w:val="000000"/>
          <w:sz w:val="27"/>
          <w:szCs w:val="27"/>
        </w:rPr>
        <w:t>La educación semipresencial: alternancia, sabatina y encuentros.</w:t>
      </w:r>
    </w:p>
    <w:p w14:paraId="6DF32388" w14:textId="2BDF0E79" w:rsidR="005A0C07" w:rsidRPr="005A6205" w:rsidRDefault="005A0C07" w:rsidP="005A0C07">
      <w:pPr>
        <w:pStyle w:val="NormalWeb"/>
        <w:rPr>
          <w:b/>
          <w:bCs/>
          <w:color w:val="000000"/>
          <w:sz w:val="27"/>
          <w:szCs w:val="27"/>
          <w:u w:val="single"/>
        </w:rPr>
      </w:pPr>
      <w:r w:rsidRPr="005A6205">
        <w:rPr>
          <w:b/>
          <w:bCs/>
          <w:color w:val="000000"/>
          <w:sz w:val="27"/>
          <w:szCs w:val="27"/>
          <w:u w:val="single"/>
        </w:rPr>
        <w:t xml:space="preserve">Unidad </w:t>
      </w:r>
      <w:r w:rsidR="00B927C8" w:rsidRPr="005A6205">
        <w:rPr>
          <w:b/>
          <w:bCs/>
          <w:color w:val="000000"/>
          <w:sz w:val="27"/>
          <w:szCs w:val="27"/>
          <w:u w:val="single"/>
        </w:rPr>
        <w:t>6</w:t>
      </w:r>
    </w:p>
    <w:p w14:paraId="23A70654" w14:textId="77777777" w:rsidR="005A0C07" w:rsidRDefault="005A0C07" w:rsidP="005A0C07">
      <w:pPr>
        <w:pStyle w:val="NormalWeb"/>
        <w:rPr>
          <w:color w:val="000000"/>
          <w:sz w:val="27"/>
          <w:szCs w:val="27"/>
        </w:rPr>
      </w:pPr>
      <w:r>
        <w:rPr>
          <w:color w:val="000000"/>
          <w:sz w:val="27"/>
          <w:szCs w:val="27"/>
        </w:rPr>
        <w:t>El conocimiento disciplinar en el aula. Entre lo abstracto y lo concreto, entre la teoría y la práctica.</w:t>
      </w:r>
    </w:p>
    <w:p w14:paraId="59AA89F9" w14:textId="77777777" w:rsidR="005A0C07" w:rsidRDefault="005A0C07" w:rsidP="005A0C07">
      <w:pPr>
        <w:pStyle w:val="NormalWeb"/>
        <w:rPr>
          <w:color w:val="000000"/>
          <w:sz w:val="27"/>
          <w:szCs w:val="27"/>
        </w:rPr>
      </w:pPr>
      <w:r>
        <w:rPr>
          <w:color w:val="000000"/>
          <w:sz w:val="27"/>
          <w:szCs w:val="27"/>
        </w:rPr>
        <w:t>El conocimiento histórico en el campo científico. Formación hacia una mirada crítica de lo social. Estrategias para abordar textos disciplinares y escolares.</w:t>
      </w:r>
    </w:p>
    <w:p w14:paraId="7E7BFDE7" w14:textId="77777777" w:rsidR="005A0C07" w:rsidRDefault="005A0C07" w:rsidP="005A0C07">
      <w:pPr>
        <w:pStyle w:val="NormalWeb"/>
        <w:rPr>
          <w:color w:val="000000"/>
          <w:sz w:val="27"/>
          <w:szCs w:val="27"/>
        </w:rPr>
      </w:pPr>
      <w:r>
        <w:rPr>
          <w:color w:val="000000"/>
          <w:sz w:val="27"/>
          <w:szCs w:val="27"/>
        </w:rPr>
        <w:lastRenderedPageBreak/>
        <w:t>Principales conceptualizaciones del pensamiento en las ciencias sociales: temporalidad y periodización, espacio, actores sociales y participación, relaciones simultaneidad, contemporaneidad, de causalidad, multicausalidad y procesos, cambios y continuidades, conflicto y poder, estructura y coyuntura, representaciones mentales y lo simbólico, memoria colectiva, relaciones de producción, naturaleza y cultura, otros conceptos disciplinares.</w:t>
      </w:r>
    </w:p>
    <w:p w14:paraId="75C88F0F" w14:textId="77777777" w:rsidR="005A0C07" w:rsidRDefault="005A0C07" w:rsidP="005A0C07">
      <w:pPr>
        <w:pStyle w:val="NormalWeb"/>
        <w:rPr>
          <w:color w:val="000000"/>
          <w:sz w:val="27"/>
          <w:szCs w:val="27"/>
        </w:rPr>
      </w:pPr>
      <w:r>
        <w:rPr>
          <w:color w:val="000000"/>
          <w:sz w:val="27"/>
          <w:szCs w:val="27"/>
        </w:rPr>
        <w:t>Estrategias del docente para abordar y construir el conocimiento. Las variables de la planificación de la enseñanza. Espacio y tiempo. Propuestas de trabajo como hipótesis. Consignas, actividades, tarea, secuencia didáctica. Diferencia entre tema, contenido y concepto. Los recursos: fuentes, imágenes, mapas, audios, proyecciones, etc.</w:t>
      </w:r>
    </w:p>
    <w:p w14:paraId="2A25344D" w14:textId="77777777" w:rsidR="005A0C07" w:rsidRDefault="005A0C07" w:rsidP="005A0C07">
      <w:pPr>
        <w:pStyle w:val="NormalWeb"/>
        <w:rPr>
          <w:color w:val="000000"/>
          <w:sz w:val="27"/>
          <w:szCs w:val="27"/>
        </w:rPr>
      </w:pPr>
      <w:r>
        <w:rPr>
          <w:color w:val="000000"/>
          <w:sz w:val="27"/>
          <w:szCs w:val="27"/>
        </w:rPr>
        <w:t>Propuestas evaluativas fundamentadas en criterios seleccionados. Diseño y aplicación de estrategias de compensación para alumnos/as.</w:t>
      </w:r>
    </w:p>
    <w:p w14:paraId="70543F91" w14:textId="77777777" w:rsidR="005A0C07" w:rsidRDefault="005A0C07" w:rsidP="005A0C07">
      <w:pPr>
        <w:pStyle w:val="NormalWeb"/>
        <w:rPr>
          <w:color w:val="000000"/>
          <w:sz w:val="27"/>
          <w:szCs w:val="27"/>
        </w:rPr>
      </w:pPr>
      <w:r>
        <w:rPr>
          <w:color w:val="000000"/>
          <w:sz w:val="27"/>
          <w:szCs w:val="27"/>
        </w:rPr>
        <w:t>Re-significación didáctica de actividades institucionales (actos escolares, proyectos de convivencia, proyectos de articulación interdisciplinaria, otros).</w:t>
      </w:r>
    </w:p>
    <w:p w14:paraId="6B179675" w14:textId="77777777" w:rsidR="005A0C07" w:rsidRDefault="005A0C07" w:rsidP="005A0C07">
      <w:pPr>
        <w:pStyle w:val="NormalWeb"/>
        <w:rPr>
          <w:color w:val="000000"/>
          <w:sz w:val="27"/>
          <w:szCs w:val="27"/>
        </w:rPr>
      </w:pPr>
      <w:r>
        <w:rPr>
          <w:color w:val="000000"/>
          <w:sz w:val="27"/>
          <w:szCs w:val="27"/>
        </w:rPr>
        <w:t>PROCEDIMIENTOS: se comenzará en esta unidad con las visitas de observación a las instituciones elegidas y se harán entrevistas a directivos y profesores; la reconstrucción de historias orales sobre la escuela, observaciones de documentos escritos, objetos e imágenes.</w:t>
      </w:r>
    </w:p>
    <w:p w14:paraId="02F3FF38" w14:textId="77777777" w:rsidR="005A0C07" w:rsidRDefault="005A0C07" w:rsidP="005A0C07">
      <w:pPr>
        <w:pStyle w:val="NormalWeb"/>
        <w:rPr>
          <w:color w:val="000000"/>
          <w:sz w:val="27"/>
          <w:szCs w:val="27"/>
        </w:rPr>
      </w:pPr>
      <w:r>
        <w:rPr>
          <w:color w:val="000000"/>
          <w:sz w:val="27"/>
          <w:szCs w:val="27"/>
        </w:rPr>
        <w:t>Encuestas a adolescentes sobre la función de la escuela y la enseñanza de las ciencias sociales Lectura del P.E.I. (análisis).</w:t>
      </w:r>
    </w:p>
    <w:p w14:paraId="6592AC6E" w14:textId="77777777" w:rsidR="005A0C07" w:rsidRDefault="005A0C07" w:rsidP="005A0C07">
      <w:pPr>
        <w:pStyle w:val="NormalWeb"/>
        <w:rPr>
          <w:color w:val="000000"/>
          <w:sz w:val="27"/>
          <w:szCs w:val="27"/>
        </w:rPr>
      </w:pPr>
      <w:r>
        <w:rPr>
          <w:color w:val="000000"/>
          <w:sz w:val="27"/>
          <w:szCs w:val="27"/>
        </w:rPr>
        <w:t>Análisis de las relaciones de la escuela con el entorno comunitario y social.</w:t>
      </w:r>
    </w:p>
    <w:p w14:paraId="46EDF4CB" w14:textId="77777777" w:rsidR="005A0C07" w:rsidRDefault="005A0C07" w:rsidP="005A0C07">
      <w:pPr>
        <w:pStyle w:val="NormalWeb"/>
        <w:rPr>
          <w:color w:val="000000"/>
          <w:sz w:val="27"/>
          <w:szCs w:val="27"/>
        </w:rPr>
      </w:pPr>
      <w:r>
        <w:rPr>
          <w:color w:val="000000"/>
          <w:sz w:val="27"/>
          <w:szCs w:val="27"/>
        </w:rPr>
        <w:t>Explicaciones provisiones sobre problemáticas educativas analizadas en el contexto educativo. Compromiso con la realidad personal, comunitaria social.</w:t>
      </w:r>
    </w:p>
    <w:p w14:paraId="31D4F1C1" w14:textId="77777777" w:rsidR="005A0C07" w:rsidRDefault="005A0C07" w:rsidP="005A0C07">
      <w:pPr>
        <w:pStyle w:val="NormalWeb"/>
        <w:rPr>
          <w:color w:val="000000"/>
          <w:sz w:val="27"/>
          <w:szCs w:val="27"/>
        </w:rPr>
      </w:pPr>
      <w:r>
        <w:rPr>
          <w:color w:val="000000"/>
          <w:sz w:val="27"/>
          <w:szCs w:val="27"/>
        </w:rPr>
        <w:t>PRESUPUESTO DE TIEMPO</w:t>
      </w:r>
    </w:p>
    <w:p w14:paraId="514B4311" w14:textId="77777777" w:rsidR="005A0C07" w:rsidRDefault="005A0C07" w:rsidP="005A0C07">
      <w:pPr>
        <w:pStyle w:val="NormalWeb"/>
        <w:rPr>
          <w:color w:val="000000"/>
          <w:sz w:val="27"/>
          <w:szCs w:val="27"/>
        </w:rPr>
      </w:pPr>
      <w:r>
        <w:rPr>
          <w:color w:val="000000"/>
          <w:sz w:val="27"/>
          <w:szCs w:val="27"/>
        </w:rPr>
        <w:t>-Los tiempos que se prevén para el desarrollo de las Unidades 1, 2 y 4 es durante el 1° cuatrimestre, como así también un trabajo escrito evaluativo sobre los contenidos trabajados.</w:t>
      </w:r>
    </w:p>
    <w:p w14:paraId="4F58C7BB" w14:textId="188FE609" w:rsidR="005A0C07" w:rsidRDefault="005A0C07" w:rsidP="005A0C07">
      <w:pPr>
        <w:pStyle w:val="NormalWeb"/>
        <w:rPr>
          <w:color w:val="000000"/>
          <w:sz w:val="27"/>
          <w:szCs w:val="27"/>
        </w:rPr>
      </w:pPr>
      <w:r>
        <w:rPr>
          <w:color w:val="000000"/>
          <w:sz w:val="27"/>
          <w:szCs w:val="27"/>
        </w:rPr>
        <w:t>En el 2° cuatrimestre se contempla la realización de la unidad 3</w:t>
      </w:r>
      <w:r w:rsidR="002677F3">
        <w:rPr>
          <w:color w:val="000000"/>
          <w:sz w:val="27"/>
          <w:szCs w:val="27"/>
        </w:rPr>
        <w:t>,</w:t>
      </w:r>
      <w:r>
        <w:rPr>
          <w:color w:val="000000"/>
          <w:sz w:val="27"/>
          <w:szCs w:val="27"/>
        </w:rPr>
        <w:t xml:space="preserve"> 5 </w:t>
      </w:r>
      <w:r w:rsidR="002677F3">
        <w:rPr>
          <w:color w:val="000000"/>
          <w:sz w:val="27"/>
          <w:szCs w:val="27"/>
        </w:rPr>
        <w:t xml:space="preserve">y 6, </w:t>
      </w:r>
      <w:r>
        <w:rPr>
          <w:color w:val="000000"/>
          <w:sz w:val="27"/>
          <w:szCs w:val="27"/>
        </w:rPr>
        <w:t xml:space="preserve">las visitas a las diferentes realidades </w:t>
      </w:r>
      <w:r w:rsidR="005A6205">
        <w:rPr>
          <w:color w:val="000000"/>
          <w:sz w:val="27"/>
          <w:szCs w:val="27"/>
        </w:rPr>
        <w:t>educativas y</w:t>
      </w:r>
      <w:r>
        <w:rPr>
          <w:color w:val="000000"/>
          <w:sz w:val="27"/>
          <w:szCs w:val="27"/>
        </w:rPr>
        <w:t xml:space="preserve"> la realización del trabajo práctico sobre la realidad educativa.</w:t>
      </w:r>
    </w:p>
    <w:p w14:paraId="1BF321A2" w14:textId="52A8FA7B" w:rsidR="005A0C07" w:rsidRDefault="005A0C07" w:rsidP="005A0C07">
      <w:pPr>
        <w:pStyle w:val="NormalWeb"/>
        <w:rPr>
          <w:color w:val="000000"/>
          <w:sz w:val="27"/>
          <w:szCs w:val="27"/>
        </w:rPr>
      </w:pPr>
      <w:r>
        <w:rPr>
          <w:color w:val="000000"/>
          <w:sz w:val="27"/>
          <w:szCs w:val="27"/>
        </w:rPr>
        <w:lastRenderedPageBreak/>
        <w:t>-Los tiempos para el abordaje de la unidad 5 (Prof. Duarte, C) serán contemplados durante el primer cuatrimestre</w:t>
      </w:r>
      <w:r w:rsidR="002677F3">
        <w:rPr>
          <w:color w:val="000000"/>
          <w:sz w:val="27"/>
          <w:szCs w:val="27"/>
        </w:rPr>
        <w:t>.</w:t>
      </w:r>
    </w:p>
    <w:p w14:paraId="595E0F61" w14:textId="77777777" w:rsidR="005A0C07" w:rsidRDefault="005A0C07" w:rsidP="005A0C07">
      <w:pPr>
        <w:pStyle w:val="NormalWeb"/>
        <w:rPr>
          <w:color w:val="000000"/>
          <w:sz w:val="27"/>
          <w:szCs w:val="27"/>
        </w:rPr>
      </w:pPr>
      <w:r>
        <w:rPr>
          <w:color w:val="000000"/>
          <w:sz w:val="27"/>
          <w:szCs w:val="27"/>
        </w:rPr>
        <w:t>EVALUACION: continua-permanente.</w:t>
      </w:r>
    </w:p>
    <w:p w14:paraId="0880D9AD" w14:textId="45BABAF1" w:rsidR="005A0C07" w:rsidRDefault="005A0C07" w:rsidP="005A0C07">
      <w:pPr>
        <w:pStyle w:val="NormalWeb"/>
        <w:rPr>
          <w:color w:val="000000"/>
          <w:sz w:val="27"/>
          <w:szCs w:val="27"/>
        </w:rPr>
      </w:pPr>
      <w:r>
        <w:rPr>
          <w:color w:val="000000"/>
          <w:sz w:val="27"/>
          <w:szCs w:val="27"/>
        </w:rPr>
        <w:t xml:space="preserve">Los criterios serán explicitados a los </w:t>
      </w:r>
      <w:r w:rsidR="00ED1F69">
        <w:rPr>
          <w:color w:val="000000"/>
          <w:sz w:val="27"/>
          <w:szCs w:val="27"/>
        </w:rPr>
        <w:t>alumnos, partir</w:t>
      </w:r>
      <w:r>
        <w:rPr>
          <w:color w:val="000000"/>
          <w:sz w:val="27"/>
          <w:szCs w:val="27"/>
        </w:rPr>
        <w:t xml:space="preserve"> del contrato didáctico</w:t>
      </w:r>
      <w:r w:rsidR="00ED1F69">
        <w:rPr>
          <w:color w:val="000000"/>
          <w:sz w:val="27"/>
          <w:szCs w:val="27"/>
        </w:rPr>
        <w:t>/ pedagógico.</w:t>
      </w:r>
    </w:p>
    <w:p w14:paraId="522B88BB" w14:textId="3A9BCE9A" w:rsidR="005A0C07" w:rsidRDefault="005A0C07" w:rsidP="005A0C07">
      <w:pPr>
        <w:pStyle w:val="NormalWeb"/>
        <w:rPr>
          <w:color w:val="000000"/>
          <w:sz w:val="27"/>
          <w:szCs w:val="27"/>
        </w:rPr>
      </w:pPr>
      <w:r>
        <w:rPr>
          <w:color w:val="000000"/>
          <w:sz w:val="27"/>
          <w:szCs w:val="27"/>
        </w:rPr>
        <w:t>Asistencia del estudiante.80% (resolución 4043/09 sujeta a decisiones emanadas del CAI)</w:t>
      </w:r>
      <w:r w:rsidR="00F103A0">
        <w:rPr>
          <w:color w:val="000000"/>
          <w:sz w:val="27"/>
          <w:szCs w:val="27"/>
        </w:rPr>
        <w:t xml:space="preserve"> </w:t>
      </w:r>
    </w:p>
    <w:p w14:paraId="6B294154" w14:textId="77777777" w:rsidR="005A0C07" w:rsidRDefault="005A0C07" w:rsidP="005A0C07">
      <w:pPr>
        <w:pStyle w:val="NormalWeb"/>
        <w:rPr>
          <w:color w:val="000000"/>
          <w:sz w:val="27"/>
          <w:szCs w:val="27"/>
        </w:rPr>
      </w:pPr>
      <w:r>
        <w:rPr>
          <w:color w:val="000000"/>
          <w:sz w:val="27"/>
          <w:szCs w:val="27"/>
        </w:rPr>
        <w:t>Participación en clase.</w:t>
      </w:r>
    </w:p>
    <w:p w14:paraId="28BC13BA" w14:textId="77777777" w:rsidR="005A0C07" w:rsidRDefault="005A0C07" w:rsidP="005A0C07">
      <w:pPr>
        <w:pStyle w:val="NormalWeb"/>
        <w:rPr>
          <w:color w:val="000000"/>
          <w:sz w:val="27"/>
          <w:szCs w:val="27"/>
        </w:rPr>
      </w:pPr>
      <w:r>
        <w:rPr>
          <w:color w:val="000000"/>
          <w:sz w:val="27"/>
          <w:szCs w:val="27"/>
        </w:rPr>
        <w:t>Prof. Zanga Mabel</w:t>
      </w:r>
    </w:p>
    <w:p w14:paraId="524D82BD" w14:textId="77777777" w:rsidR="005A0C07" w:rsidRDefault="005A0C07" w:rsidP="005A0C07">
      <w:pPr>
        <w:pStyle w:val="NormalWeb"/>
        <w:rPr>
          <w:color w:val="000000"/>
          <w:sz w:val="27"/>
          <w:szCs w:val="27"/>
        </w:rPr>
      </w:pPr>
      <w:r>
        <w:rPr>
          <w:color w:val="000000"/>
          <w:sz w:val="27"/>
          <w:szCs w:val="27"/>
        </w:rPr>
        <w:t>Presentación del trabajo de investigación sobre la realidad y la institución visitada.</w:t>
      </w:r>
    </w:p>
    <w:p w14:paraId="029D6109" w14:textId="02FA971F" w:rsidR="005A0C07" w:rsidRDefault="002677F3" w:rsidP="005A0C07">
      <w:pPr>
        <w:pStyle w:val="NormalWeb"/>
        <w:rPr>
          <w:color w:val="000000"/>
          <w:sz w:val="27"/>
          <w:szCs w:val="27"/>
        </w:rPr>
      </w:pPr>
      <w:r>
        <w:rPr>
          <w:color w:val="000000"/>
          <w:sz w:val="27"/>
          <w:szCs w:val="27"/>
        </w:rPr>
        <w:t>Síntesis de instituciones educativas diversas: campo, cárcel, domicilio, frontera, hospital, islas, montaña y monte.</w:t>
      </w:r>
    </w:p>
    <w:p w14:paraId="6AA0379C" w14:textId="77777777" w:rsidR="005A0C07" w:rsidRDefault="005A0C07" w:rsidP="005A0C07">
      <w:pPr>
        <w:pStyle w:val="NormalWeb"/>
        <w:rPr>
          <w:color w:val="000000"/>
          <w:sz w:val="27"/>
          <w:szCs w:val="27"/>
        </w:rPr>
      </w:pPr>
      <w:r>
        <w:rPr>
          <w:color w:val="000000"/>
          <w:sz w:val="27"/>
          <w:szCs w:val="27"/>
        </w:rPr>
        <w:t>Trabajo escrito teórico sobre Historia de la Educación Argentina.</w:t>
      </w:r>
    </w:p>
    <w:p w14:paraId="1F82555C" w14:textId="77777777" w:rsidR="005A0C07" w:rsidRDefault="005A0C07" w:rsidP="005A0C07">
      <w:pPr>
        <w:pStyle w:val="NormalWeb"/>
        <w:rPr>
          <w:color w:val="000000"/>
          <w:sz w:val="27"/>
          <w:szCs w:val="27"/>
        </w:rPr>
      </w:pPr>
      <w:r>
        <w:rPr>
          <w:color w:val="000000"/>
          <w:sz w:val="27"/>
          <w:szCs w:val="27"/>
        </w:rPr>
        <w:t>Presentación de diseños de educación a distancia.</w:t>
      </w:r>
    </w:p>
    <w:p w14:paraId="6611744D" w14:textId="77777777" w:rsidR="005A0C07" w:rsidRDefault="005A0C07" w:rsidP="005A0C07">
      <w:pPr>
        <w:pStyle w:val="NormalWeb"/>
        <w:rPr>
          <w:color w:val="000000"/>
          <w:sz w:val="27"/>
          <w:szCs w:val="27"/>
        </w:rPr>
      </w:pPr>
      <w:r>
        <w:rPr>
          <w:color w:val="000000"/>
          <w:sz w:val="27"/>
          <w:szCs w:val="27"/>
        </w:rPr>
        <w:t>Prof. Duarte Cristian</w:t>
      </w:r>
    </w:p>
    <w:p w14:paraId="46A78B8F" w14:textId="77777777" w:rsidR="005A0C07" w:rsidRDefault="005A0C07" w:rsidP="005A0C07">
      <w:pPr>
        <w:pStyle w:val="NormalWeb"/>
        <w:rPr>
          <w:color w:val="000000"/>
          <w:sz w:val="27"/>
          <w:szCs w:val="27"/>
        </w:rPr>
      </w:pPr>
      <w:r>
        <w:rPr>
          <w:color w:val="000000"/>
          <w:sz w:val="27"/>
          <w:szCs w:val="27"/>
        </w:rPr>
        <w:t>Eje Lectura:</w:t>
      </w:r>
    </w:p>
    <w:p w14:paraId="24A1C1C5" w14:textId="77777777" w:rsidR="005A0C07" w:rsidRDefault="005A0C07" w:rsidP="005A0C07">
      <w:pPr>
        <w:pStyle w:val="NormalWeb"/>
        <w:rPr>
          <w:color w:val="000000"/>
          <w:sz w:val="27"/>
          <w:szCs w:val="27"/>
        </w:rPr>
      </w:pPr>
      <w:r>
        <w:rPr>
          <w:color w:val="000000"/>
          <w:sz w:val="27"/>
          <w:szCs w:val="27"/>
        </w:rPr>
        <w:t>Lectura de los Diseños Curriculares y otras normativas necesarias para la construcción del rol docente.</w:t>
      </w:r>
    </w:p>
    <w:p w14:paraId="6C936DB8" w14:textId="77777777" w:rsidR="005A0C07" w:rsidRDefault="005A0C07" w:rsidP="005A0C07">
      <w:pPr>
        <w:pStyle w:val="NormalWeb"/>
        <w:rPr>
          <w:color w:val="000000"/>
          <w:sz w:val="27"/>
          <w:szCs w:val="27"/>
        </w:rPr>
      </w:pPr>
      <w:r>
        <w:rPr>
          <w:color w:val="000000"/>
          <w:sz w:val="27"/>
          <w:szCs w:val="27"/>
        </w:rPr>
        <w:t>Aportes del estudiante que evidencien lecto-comprensión de los conceptos y marcos teóricos abordados sobre la bibliografía trabajada.</w:t>
      </w:r>
    </w:p>
    <w:p w14:paraId="6EE50CCC" w14:textId="77777777" w:rsidR="005A0C07" w:rsidRDefault="005A0C07" w:rsidP="005A0C07">
      <w:pPr>
        <w:pStyle w:val="NormalWeb"/>
        <w:rPr>
          <w:color w:val="000000"/>
          <w:sz w:val="27"/>
          <w:szCs w:val="27"/>
        </w:rPr>
      </w:pPr>
      <w:r>
        <w:rPr>
          <w:color w:val="000000"/>
          <w:sz w:val="27"/>
          <w:szCs w:val="27"/>
        </w:rPr>
        <w:t>Eje Escritura y producción:</w:t>
      </w:r>
    </w:p>
    <w:p w14:paraId="6428F01C" w14:textId="77777777" w:rsidR="005A0C07" w:rsidRDefault="005A0C07" w:rsidP="005A0C07">
      <w:pPr>
        <w:pStyle w:val="NormalWeb"/>
        <w:rPr>
          <w:color w:val="000000"/>
          <w:sz w:val="27"/>
          <w:szCs w:val="27"/>
        </w:rPr>
      </w:pPr>
      <w:r>
        <w:rPr>
          <w:color w:val="000000"/>
          <w:sz w:val="27"/>
          <w:szCs w:val="27"/>
        </w:rPr>
        <w:t>Elaboración y redacción de informes de lectura.</w:t>
      </w:r>
    </w:p>
    <w:p w14:paraId="119041B5" w14:textId="77777777" w:rsidR="005A0C07" w:rsidRDefault="005A0C07" w:rsidP="005A0C07">
      <w:pPr>
        <w:pStyle w:val="NormalWeb"/>
        <w:rPr>
          <w:color w:val="000000"/>
          <w:sz w:val="27"/>
          <w:szCs w:val="27"/>
        </w:rPr>
      </w:pPr>
      <w:r>
        <w:rPr>
          <w:color w:val="000000"/>
          <w:sz w:val="27"/>
          <w:szCs w:val="27"/>
        </w:rPr>
        <w:t>Elaboración y redacción de informes de observación institucional / áulico.</w:t>
      </w:r>
    </w:p>
    <w:p w14:paraId="663586EE" w14:textId="77777777" w:rsidR="005A0C07" w:rsidRDefault="005A0C07" w:rsidP="005A0C07">
      <w:pPr>
        <w:pStyle w:val="NormalWeb"/>
        <w:rPr>
          <w:color w:val="000000"/>
          <w:sz w:val="27"/>
          <w:szCs w:val="27"/>
        </w:rPr>
      </w:pPr>
      <w:r>
        <w:rPr>
          <w:color w:val="000000"/>
          <w:sz w:val="27"/>
          <w:szCs w:val="27"/>
        </w:rPr>
        <w:t>Elaboración y redacción del proyecto /secuencia de contenidos con fundamentación, propuestas y organización de las estrategias didácticas.</w:t>
      </w:r>
    </w:p>
    <w:p w14:paraId="2E8651EC" w14:textId="77777777" w:rsidR="005A0C07" w:rsidRDefault="005A0C07" w:rsidP="005A0C07">
      <w:pPr>
        <w:pStyle w:val="NormalWeb"/>
        <w:rPr>
          <w:color w:val="000000"/>
          <w:sz w:val="27"/>
          <w:szCs w:val="27"/>
        </w:rPr>
      </w:pPr>
      <w:r>
        <w:rPr>
          <w:color w:val="000000"/>
          <w:sz w:val="27"/>
          <w:szCs w:val="27"/>
        </w:rPr>
        <w:lastRenderedPageBreak/>
        <w:t>Calidad de expresión, coherencia, cohesión textual y puntuación y ortografía correcta en la producción de textos de elaboración propia.</w:t>
      </w:r>
    </w:p>
    <w:p w14:paraId="72018F11" w14:textId="77777777" w:rsidR="005A0C07" w:rsidRDefault="005A0C07" w:rsidP="005A0C07">
      <w:pPr>
        <w:pStyle w:val="NormalWeb"/>
        <w:rPr>
          <w:color w:val="000000"/>
          <w:sz w:val="27"/>
          <w:szCs w:val="27"/>
        </w:rPr>
      </w:pPr>
      <w:r>
        <w:rPr>
          <w:color w:val="000000"/>
          <w:sz w:val="27"/>
          <w:szCs w:val="27"/>
        </w:rPr>
        <w:t>Elaboración de esquemas y apoyaturas gráfico-textuales para la practica áulica.</w:t>
      </w:r>
    </w:p>
    <w:p w14:paraId="40DA7231" w14:textId="77777777" w:rsidR="005A0C07" w:rsidRDefault="005A0C07" w:rsidP="005A0C07">
      <w:pPr>
        <w:pStyle w:val="NormalWeb"/>
        <w:rPr>
          <w:color w:val="000000"/>
          <w:sz w:val="27"/>
          <w:szCs w:val="27"/>
        </w:rPr>
      </w:pPr>
      <w:r>
        <w:rPr>
          <w:color w:val="000000"/>
          <w:sz w:val="27"/>
          <w:szCs w:val="27"/>
        </w:rPr>
        <w:t>Elaboración de narrativas y auto-registros de experiencias.</w:t>
      </w:r>
    </w:p>
    <w:p w14:paraId="175B94C0" w14:textId="77777777" w:rsidR="005A0C07" w:rsidRDefault="005A0C07" w:rsidP="005A0C07">
      <w:pPr>
        <w:pStyle w:val="NormalWeb"/>
        <w:rPr>
          <w:color w:val="000000"/>
          <w:sz w:val="27"/>
          <w:szCs w:val="27"/>
        </w:rPr>
      </w:pPr>
      <w:r>
        <w:rPr>
          <w:color w:val="000000"/>
          <w:sz w:val="27"/>
          <w:szCs w:val="27"/>
        </w:rPr>
        <w:t>Se acordará con los/as alumnos/as la elaboración de un parcial domiciliario que implique aplicar los conocimientos construidos en aula en situaciones educativas a resolver.</w:t>
      </w:r>
    </w:p>
    <w:p w14:paraId="2F664026" w14:textId="77777777" w:rsidR="005A0C07" w:rsidRDefault="005A0C07" w:rsidP="005A0C07">
      <w:pPr>
        <w:pStyle w:val="NormalWeb"/>
        <w:rPr>
          <w:color w:val="000000"/>
          <w:sz w:val="27"/>
          <w:szCs w:val="27"/>
        </w:rPr>
      </w:pPr>
      <w:r>
        <w:rPr>
          <w:color w:val="000000"/>
          <w:sz w:val="27"/>
          <w:szCs w:val="27"/>
        </w:rPr>
        <w:t>Coloquio integrador a fin de año de los aspectos curriculares.</w:t>
      </w:r>
    </w:p>
    <w:p w14:paraId="00B7C6B4" w14:textId="77777777" w:rsidR="005A0C07" w:rsidRDefault="005A0C07" w:rsidP="005A0C07">
      <w:pPr>
        <w:pStyle w:val="NormalWeb"/>
        <w:rPr>
          <w:color w:val="000000"/>
          <w:sz w:val="27"/>
          <w:szCs w:val="27"/>
        </w:rPr>
      </w:pPr>
      <w:r>
        <w:rPr>
          <w:color w:val="000000"/>
          <w:sz w:val="27"/>
          <w:szCs w:val="27"/>
        </w:rPr>
        <w:t>BIBLIOGRAFÍA OBLIGATORIA Y DE CONSULTA (Profesora Zanga, M)</w:t>
      </w:r>
    </w:p>
    <w:p w14:paraId="254E9327" w14:textId="77777777" w:rsidR="005A0C07" w:rsidRDefault="005A0C07" w:rsidP="005A0C07">
      <w:pPr>
        <w:pStyle w:val="NormalWeb"/>
        <w:rPr>
          <w:color w:val="000000"/>
          <w:sz w:val="27"/>
          <w:szCs w:val="27"/>
        </w:rPr>
      </w:pPr>
      <w:r>
        <w:rPr>
          <w:color w:val="000000"/>
          <w:sz w:val="27"/>
          <w:szCs w:val="27"/>
        </w:rPr>
        <w:t>-Duschatzky, Silvia y Corea; Cristina: “Chicos en banda” Paidos 2004 (consultas).</w:t>
      </w:r>
    </w:p>
    <w:p w14:paraId="526FF5A4" w14:textId="77777777" w:rsidR="005A0C07" w:rsidRDefault="005A0C07" w:rsidP="005A0C07">
      <w:pPr>
        <w:pStyle w:val="NormalWeb"/>
        <w:rPr>
          <w:color w:val="000000"/>
          <w:sz w:val="27"/>
          <w:szCs w:val="27"/>
        </w:rPr>
      </w:pPr>
      <w:r>
        <w:rPr>
          <w:color w:val="000000"/>
          <w:sz w:val="27"/>
          <w:szCs w:val="27"/>
        </w:rPr>
        <w:t>-Alberto Croce: “Desde la esquina “Ediciones Ciccus 2001.</w:t>
      </w:r>
    </w:p>
    <w:p w14:paraId="2C2F7BF1" w14:textId="77777777" w:rsidR="005A0C07" w:rsidRDefault="005A0C07" w:rsidP="005A0C07">
      <w:pPr>
        <w:pStyle w:val="NormalWeb"/>
        <w:rPr>
          <w:color w:val="000000"/>
          <w:sz w:val="27"/>
          <w:szCs w:val="27"/>
        </w:rPr>
      </w:pPr>
      <w:r>
        <w:rPr>
          <w:color w:val="000000"/>
          <w:sz w:val="27"/>
          <w:szCs w:val="27"/>
        </w:rPr>
        <w:t>-Miguel Arroyo: “De la escuela en crisis a la escuela popular”, conferencia en video-2000.</w:t>
      </w:r>
    </w:p>
    <w:p w14:paraId="34B2A92A" w14:textId="77777777" w:rsidR="005A0C07" w:rsidRDefault="005A0C07" w:rsidP="005A0C07">
      <w:pPr>
        <w:pStyle w:val="NormalWeb"/>
        <w:rPr>
          <w:color w:val="000000"/>
          <w:sz w:val="27"/>
          <w:szCs w:val="27"/>
        </w:rPr>
      </w:pPr>
      <w:r>
        <w:rPr>
          <w:color w:val="000000"/>
          <w:sz w:val="27"/>
          <w:szCs w:val="27"/>
        </w:rPr>
        <w:t>-Inés Dussel y Silvia Finocchio: “Enseñar hoy” Ed. Fondo de Cultura Económico (Fragmentos) 2003.</w:t>
      </w:r>
    </w:p>
    <w:p w14:paraId="45107737" w14:textId="77777777" w:rsidR="005A0C07" w:rsidRDefault="005A0C07" w:rsidP="005A0C07">
      <w:pPr>
        <w:pStyle w:val="NormalWeb"/>
        <w:rPr>
          <w:color w:val="000000"/>
          <w:sz w:val="27"/>
          <w:szCs w:val="27"/>
        </w:rPr>
      </w:pPr>
      <w:r>
        <w:rPr>
          <w:color w:val="000000"/>
          <w:sz w:val="27"/>
          <w:szCs w:val="27"/>
        </w:rPr>
        <w:t>-Hargreaves, Andy “Profesorado, cultura y posmodernidad” Cambian los tiempos y cambia el profesorado- Madrid. Morata- 1996.</w:t>
      </w:r>
    </w:p>
    <w:p w14:paraId="23BA5359" w14:textId="77777777" w:rsidR="005A0C07" w:rsidRDefault="005A0C07" w:rsidP="005A0C07">
      <w:pPr>
        <w:pStyle w:val="NormalWeb"/>
        <w:rPr>
          <w:color w:val="000000"/>
          <w:sz w:val="27"/>
          <w:szCs w:val="27"/>
        </w:rPr>
      </w:pPr>
      <w:r>
        <w:rPr>
          <w:color w:val="000000"/>
          <w:sz w:val="27"/>
          <w:szCs w:val="27"/>
        </w:rPr>
        <w:t>Montes de Oca Sicilia, María del Pilar: “Lenguas pidgins”. Lenguas mezcladas. Madrid. Algarabía. 2018.</w:t>
      </w:r>
    </w:p>
    <w:p w14:paraId="3E1C330E" w14:textId="77777777" w:rsidR="005A0C07" w:rsidRDefault="005A0C07" w:rsidP="005A0C07">
      <w:pPr>
        <w:pStyle w:val="NormalWeb"/>
        <w:rPr>
          <w:color w:val="000000"/>
          <w:sz w:val="27"/>
          <w:szCs w:val="27"/>
        </w:rPr>
      </w:pPr>
      <w:r>
        <w:rPr>
          <w:color w:val="000000"/>
          <w:sz w:val="27"/>
          <w:szCs w:val="27"/>
        </w:rPr>
        <w:t>Tapia, María Nieves y otros. La propuesta pedagógica del aprendizaje servicio. Ministerio de Educación de la Nación. CLAYS. 2004</w:t>
      </w:r>
    </w:p>
    <w:p w14:paraId="5ADF82FD" w14:textId="77777777" w:rsidR="00F103A0" w:rsidRDefault="005A0C07" w:rsidP="005A0C07">
      <w:pPr>
        <w:pStyle w:val="NormalWeb"/>
        <w:rPr>
          <w:color w:val="000000"/>
          <w:sz w:val="27"/>
          <w:szCs w:val="27"/>
        </w:rPr>
      </w:pPr>
      <w:r>
        <w:rPr>
          <w:color w:val="000000"/>
          <w:sz w:val="27"/>
          <w:szCs w:val="27"/>
        </w:rPr>
        <w:t xml:space="preserve">-Marra Pelletier, Carol “Formación de docentes practicantes. Bs. As. Troquel 1998. </w:t>
      </w:r>
      <w:r w:rsidR="00F103A0">
        <w:rPr>
          <w:color w:val="000000"/>
          <w:sz w:val="27"/>
          <w:szCs w:val="27"/>
        </w:rPr>
        <w:t>–</w:t>
      </w:r>
    </w:p>
    <w:p w14:paraId="4BB11B1F" w14:textId="77777777" w:rsidR="005A0C07" w:rsidRDefault="005A0C07" w:rsidP="005A0C07">
      <w:pPr>
        <w:pStyle w:val="NormalWeb"/>
        <w:rPr>
          <w:color w:val="000000"/>
          <w:sz w:val="27"/>
          <w:szCs w:val="27"/>
        </w:rPr>
      </w:pPr>
      <w:r>
        <w:rPr>
          <w:color w:val="000000"/>
          <w:sz w:val="27"/>
          <w:szCs w:val="27"/>
        </w:rPr>
        <w:t>Zanga de Ravinale, Amanda Mabel, Croxcatto, Iris Raquel y otros. Instituciones educativas de campo, cárcel, domicilio, frontera, hospital, islas, montaña y monte. MSD publishing. San Miguel. 2008.</w:t>
      </w:r>
    </w:p>
    <w:p w14:paraId="646A4DB9" w14:textId="77777777" w:rsidR="005A0C07" w:rsidRDefault="005A0C07" w:rsidP="005A0C07">
      <w:pPr>
        <w:pStyle w:val="NormalWeb"/>
        <w:rPr>
          <w:color w:val="000000"/>
          <w:sz w:val="27"/>
          <w:szCs w:val="27"/>
        </w:rPr>
      </w:pPr>
      <w:r>
        <w:rPr>
          <w:color w:val="000000"/>
          <w:sz w:val="27"/>
          <w:szCs w:val="27"/>
        </w:rPr>
        <w:lastRenderedPageBreak/>
        <w:t xml:space="preserve">Zanga </w:t>
      </w:r>
      <w:r w:rsidR="00F103A0">
        <w:rPr>
          <w:color w:val="000000"/>
          <w:sz w:val="27"/>
          <w:szCs w:val="27"/>
        </w:rPr>
        <w:t>de Ravinale, Amanda Mabel- Orthusteguy, Fernando</w:t>
      </w:r>
      <w:r>
        <w:rPr>
          <w:color w:val="000000"/>
          <w:sz w:val="27"/>
          <w:szCs w:val="27"/>
        </w:rPr>
        <w:t>. Educación a Distancia. Calidad, análisis técnico y transposición didáctica. Tercer Milenio. San Justo. 2009.</w:t>
      </w:r>
    </w:p>
    <w:p w14:paraId="5D34ADC3" w14:textId="77777777" w:rsidR="005A0C07" w:rsidRDefault="005A0C07" w:rsidP="005A0C07">
      <w:pPr>
        <w:pStyle w:val="NormalWeb"/>
        <w:rPr>
          <w:color w:val="000000"/>
          <w:sz w:val="27"/>
          <w:szCs w:val="27"/>
        </w:rPr>
      </w:pPr>
      <w:r>
        <w:rPr>
          <w:color w:val="000000"/>
          <w:sz w:val="27"/>
          <w:szCs w:val="27"/>
        </w:rPr>
        <w:t>- Zanga de Ravinale, Amanda Mabel y otros. La educación en el sector de trabajo informal. Una respuesta. San Justo. Tercer Milenio.2002.</w:t>
      </w:r>
    </w:p>
    <w:p w14:paraId="48FAFFD6" w14:textId="77777777" w:rsidR="005A0C07" w:rsidRDefault="005A0C07" w:rsidP="005A0C07">
      <w:pPr>
        <w:pStyle w:val="NormalWeb"/>
        <w:rPr>
          <w:color w:val="000000"/>
          <w:sz w:val="27"/>
          <w:szCs w:val="27"/>
        </w:rPr>
      </w:pPr>
      <w:r>
        <w:rPr>
          <w:color w:val="000000"/>
          <w:sz w:val="27"/>
          <w:szCs w:val="27"/>
        </w:rPr>
        <w:t>-Tapia, María Nieves-CLAYSS-Aprender sirve, servir enseña.Bs.As.Clyss-2000.</w:t>
      </w:r>
    </w:p>
    <w:p w14:paraId="60358118" w14:textId="77777777" w:rsidR="005A0C07" w:rsidRDefault="005A0C07" w:rsidP="005A0C07">
      <w:pPr>
        <w:pStyle w:val="NormalWeb"/>
        <w:rPr>
          <w:color w:val="000000"/>
          <w:sz w:val="27"/>
          <w:szCs w:val="27"/>
        </w:rPr>
      </w:pPr>
      <w:r>
        <w:rPr>
          <w:color w:val="000000"/>
          <w:sz w:val="27"/>
          <w:szCs w:val="27"/>
        </w:rPr>
        <w:t>Tenti Fanfani, Emilio y otros. Abandono escolar y políticas de inclusión en la escuela secundaria. UNESCO. PNUD Programa de Naciones Unidas para el Desarrollo. Paris. Buenos Aires. 2009.</w:t>
      </w:r>
    </w:p>
    <w:p w14:paraId="7FA65313" w14:textId="77777777" w:rsidR="005A0C07" w:rsidRDefault="005A0C07" w:rsidP="005A0C07">
      <w:pPr>
        <w:pStyle w:val="NormalWeb"/>
        <w:rPr>
          <w:color w:val="000000"/>
          <w:sz w:val="27"/>
          <w:szCs w:val="27"/>
        </w:rPr>
      </w:pPr>
      <w:r>
        <w:rPr>
          <w:color w:val="000000"/>
          <w:sz w:val="27"/>
          <w:szCs w:val="27"/>
        </w:rPr>
        <w:t>-Vedoya, Juan Carlos. Historia de la Instrucción Primaria en la República Argentina. Tandil. Universidad Nacional del Centro. 1984.</w:t>
      </w:r>
    </w:p>
    <w:p w14:paraId="2ACE0C8B" w14:textId="77777777" w:rsidR="005A0C07" w:rsidRDefault="005A0C07" w:rsidP="005A0C07">
      <w:pPr>
        <w:pStyle w:val="NormalWeb"/>
        <w:rPr>
          <w:color w:val="000000"/>
          <w:sz w:val="27"/>
          <w:szCs w:val="27"/>
        </w:rPr>
      </w:pPr>
      <w:r>
        <w:rPr>
          <w:color w:val="000000"/>
          <w:sz w:val="27"/>
          <w:szCs w:val="27"/>
        </w:rPr>
        <w:t>-Gvirtz, Silvina y Augustowsky, Gabriela. Imágenes de nuestra escuela. Argentina 1900-1960. Buenos Aires. Santillana.2002.</w:t>
      </w:r>
    </w:p>
    <w:p w14:paraId="3DC40816" w14:textId="77777777" w:rsidR="005A0C07" w:rsidRDefault="005A0C07" w:rsidP="005A0C07">
      <w:pPr>
        <w:pStyle w:val="NormalWeb"/>
        <w:rPr>
          <w:color w:val="000000"/>
          <w:sz w:val="27"/>
          <w:szCs w:val="27"/>
        </w:rPr>
      </w:pPr>
      <w:r>
        <w:rPr>
          <w:color w:val="000000"/>
          <w:sz w:val="27"/>
          <w:szCs w:val="27"/>
        </w:rPr>
        <w:t>Universidad Nacional del Litoral. Proyectos de Extensión. Santa Fe. UNL. 2009.</w:t>
      </w:r>
    </w:p>
    <w:p w14:paraId="24771ACC" w14:textId="77777777" w:rsidR="005A0C07" w:rsidRDefault="005A0C07" w:rsidP="005A0C07">
      <w:pPr>
        <w:pStyle w:val="NormalWeb"/>
        <w:rPr>
          <w:color w:val="000000"/>
          <w:sz w:val="27"/>
          <w:szCs w:val="27"/>
        </w:rPr>
      </w:pPr>
      <w:r>
        <w:rPr>
          <w:color w:val="000000"/>
          <w:sz w:val="27"/>
          <w:szCs w:val="27"/>
        </w:rPr>
        <w:t>BIBLIOGRAFÍA OBLIGATORIA Y DE CONSULTA (Profesor Duarte, C)</w:t>
      </w:r>
    </w:p>
    <w:p w14:paraId="084BBFAE" w14:textId="77777777" w:rsidR="005A0C07" w:rsidRDefault="005A0C07" w:rsidP="005A0C07">
      <w:pPr>
        <w:pStyle w:val="NormalWeb"/>
        <w:rPr>
          <w:color w:val="000000"/>
          <w:sz w:val="27"/>
          <w:szCs w:val="27"/>
        </w:rPr>
      </w:pPr>
      <w:r>
        <w:rPr>
          <w:color w:val="000000"/>
          <w:sz w:val="27"/>
          <w:szCs w:val="27"/>
        </w:rPr>
        <w:t>Aisenberg, Beatriz. (2012) Enseñar historia en la lectura compartida. Relaciones entre consignas, contenidos y aprendizajes en: Siede Isabellino (coord.) Ciencias sociales en la escuela. Aique Grupo Editor. Buenos Aires. Cap. 3. Págs. 63-98.</w:t>
      </w:r>
    </w:p>
    <w:p w14:paraId="5D053932" w14:textId="77777777" w:rsidR="005A0C07" w:rsidRDefault="005A0C07" w:rsidP="005A0C07">
      <w:pPr>
        <w:pStyle w:val="NormalWeb"/>
        <w:rPr>
          <w:color w:val="000000"/>
          <w:sz w:val="27"/>
          <w:szCs w:val="27"/>
        </w:rPr>
      </w:pPr>
      <w:r>
        <w:rPr>
          <w:color w:val="000000"/>
          <w:sz w:val="27"/>
          <w:szCs w:val="27"/>
        </w:rPr>
        <w:t>Anijovich, Rebeca (2014) El diseño de la enseñanza en aulas heterogéneas en: Gestionar una escuela con aulas heterogéneas. Enseñar y aprender en la diversidad. Editorial Paidós. Buenos Aires. Cap. 2 págs. 13-47.</w:t>
      </w:r>
    </w:p>
    <w:p w14:paraId="2C701BD7" w14:textId="2BD14718" w:rsidR="005A0C07" w:rsidRDefault="005A0C07" w:rsidP="005A0C07">
      <w:pPr>
        <w:pStyle w:val="NormalWeb"/>
        <w:rPr>
          <w:color w:val="000000"/>
          <w:sz w:val="27"/>
          <w:szCs w:val="27"/>
        </w:rPr>
      </w:pPr>
      <w:r>
        <w:rPr>
          <w:color w:val="000000"/>
          <w:sz w:val="27"/>
          <w:szCs w:val="27"/>
        </w:rPr>
        <w:t xml:space="preserve">Anijovich, Rebeca y </w:t>
      </w:r>
      <w:r w:rsidR="003E31DC">
        <w:rPr>
          <w:color w:val="000000"/>
          <w:sz w:val="27"/>
          <w:szCs w:val="27"/>
        </w:rPr>
        <w:t>Cappelletti</w:t>
      </w:r>
      <w:r>
        <w:rPr>
          <w:color w:val="000000"/>
          <w:sz w:val="27"/>
          <w:szCs w:val="27"/>
        </w:rPr>
        <w:t>, G. (2017) La evaluación como oportunidad. Editorial Paidós. Buenos Aires.</w:t>
      </w:r>
    </w:p>
    <w:p w14:paraId="63E8D76D" w14:textId="586F0ED1" w:rsidR="005A0C07" w:rsidRDefault="005A0C07" w:rsidP="005A0C07">
      <w:pPr>
        <w:pStyle w:val="NormalWeb"/>
        <w:rPr>
          <w:color w:val="000000"/>
          <w:sz w:val="27"/>
          <w:szCs w:val="27"/>
        </w:rPr>
      </w:pPr>
      <w:r>
        <w:rPr>
          <w:color w:val="000000"/>
          <w:sz w:val="27"/>
          <w:szCs w:val="27"/>
        </w:rPr>
        <w:t xml:space="preserve">Anijovich, Rebeca y </w:t>
      </w:r>
      <w:r w:rsidR="003E31DC">
        <w:rPr>
          <w:color w:val="000000"/>
          <w:sz w:val="27"/>
          <w:szCs w:val="27"/>
        </w:rPr>
        <w:t>Cappelletti</w:t>
      </w:r>
      <w:r>
        <w:rPr>
          <w:color w:val="000000"/>
          <w:sz w:val="27"/>
          <w:szCs w:val="27"/>
        </w:rPr>
        <w:t xml:space="preserve">, Graciela (2016). El lugar de la práctica en la formación docente de profesionales en Anijovich, Rebeca </w:t>
      </w:r>
      <w:r w:rsidR="003E31DC">
        <w:rPr>
          <w:color w:val="000000"/>
          <w:sz w:val="27"/>
          <w:szCs w:val="27"/>
        </w:rPr>
        <w:t>y</w:t>
      </w:r>
      <w:r>
        <w:rPr>
          <w:color w:val="000000"/>
          <w:sz w:val="27"/>
          <w:szCs w:val="27"/>
        </w:rPr>
        <w:t xml:space="preserve"> </w:t>
      </w:r>
      <w:r w:rsidR="003E31DC">
        <w:rPr>
          <w:color w:val="000000"/>
          <w:sz w:val="27"/>
          <w:szCs w:val="27"/>
        </w:rPr>
        <w:t>Cappelletti</w:t>
      </w:r>
      <w:r>
        <w:rPr>
          <w:color w:val="000000"/>
          <w:sz w:val="27"/>
          <w:szCs w:val="27"/>
        </w:rPr>
        <w:t>, Graciela (coord.): Las prácticas como eje de formación docente. Eudeba .Buenos Aires. Págs. 13-26.</w:t>
      </w:r>
    </w:p>
    <w:p w14:paraId="769D6602" w14:textId="77777777" w:rsidR="005A0C07" w:rsidRDefault="005A0C07" w:rsidP="005A0C07">
      <w:pPr>
        <w:pStyle w:val="NormalWeb"/>
        <w:rPr>
          <w:color w:val="000000"/>
          <w:sz w:val="27"/>
          <w:szCs w:val="27"/>
        </w:rPr>
      </w:pPr>
      <w:r>
        <w:rPr>
          <w:color w:val="000000"/>
          <w:sz w:val="27"/>
          <w:szCs w:val="27"/>
        </w:rPr>
        <w:t>Anijovich, Rebeca y otros. (2014). La observación: educar la mirada para significar la complejidad en Anijovich, Rebeca y otros: Transitar la formación pedagógica. Dispositivos y estrategias. Editorial Paidós. Buenos Aires. Cap. 3. Págs. 59-82.</w:t>
      </w:r>
    </w:p>
    <w:p w14:paraId="0F5F4CC5" w14:textId="77777777" w:rsidR="005A0C07" w:rsidRDefault="005A0C07" w:rsidP="005A0C07">
      <w:pPr>
        <w:pStyle w:val="NormalWeb"/>
        <w:rPr>
          <w:color w:val="000000"/>
          <w:sz w:val="27"/>
          <w:szCs w:val="27"/>
        </w:rPr>
      </w:pPr>
      <w:r>
        <w:rPr>
          <w:color w:val="000000"/>
          <w:sz w:val="27"/>
          <w:szCs w:val="27"/>
        </w:rPr>
        <w:lastRenderedPageBreak/>
        <w:t>Camilloni, Alicia (1998). Sobre la programación de la enseñanza de las ciencias sociales en: Aisemberg, Beatriz y Alderoqui, Silvia (comp.) Didáctica de las ciencias sociales II. Editorial Paidós. Buenos Aires. Cap. 7. Págs. 183-219.</w:t>
      </w:r>
    </w:p>
    <w:p w14:paraId="5610E6B9" w14:textId="77777777" w:rsidR="005A0C07" w:rsidRDefault="005A0C07" w:rsidP="005A0C07">
      <w:pPr>
        <w:pStyle w:val="NormalWeb"/>
        <w:rPr>
          <w:color w:val="000000"/>
          <w:sz w:val="27"/>
          <w:szCs w:val="27"/>
        </w:rPr>
      </w:pPr>
      <w:r>
        <w:rPr>
          <w:color w:val="000000"/>
          <w:sz w:val="27"/>
          <w:szCs w:val="27"/>
        </w:rPr>
        <w:t>Camilloni, Alicia (2007). Elementos de una didáctica de las Ciencias Sociales en Camilloni, Alicia:</w:t>
      </w:r>
    </w:p>
    <w:p w14:paraId="61703A25" w14:textId="77777777" w:rsidR="005A0C07" w:rsidRDefault="005A0C07" w:rsidP="005A0C07">
      <w:pPr>
        <w:pStyle w:val="NormalWeb"/>
        <w:rPr>
          <w:color w:val="000000"/>
          <w:sz w:val="27"/>
          <w:szCs w:val="27"/>
        </w:rPr>
      </w:pPr>
      <w:r>
        <w:rPr>
          <w:color w:val="000000"/>
          <w:sz w:val="27"/>
          <w:szCs w:val="27"/>
        </w:rPr>
        <w:t>Pensar, descubrir y aprender. Editorial Aique. Buenos Aires. Cap. 1. Págs. 11-15.</w:t>
      </w:r>
    </w:p>
    <w:p w14:paraId="29738FB5" w14:textId="77777777" w:rsidR="005A0C07" w:rsidRDefault="005A0C07" w:rsidP="005A0C07">
      <w:pPr>
        <w:pStyle w:val="NormalWeb"/>
        <w:rPr>
          <w:color w:val="000000"/>
          <w:sz w:val="27"/>
          <w:szCs w:val="27"/>
        </w:rPr>
      </w:pPr>
      <w:r>
        <w:rPr>
          <w:color w:val="000000"/>
          <w:sz w:val="27"/>
          <w:szCs w:val="27"/>
        </w:rPr>
        <w:t>Carretero, Mario (1997): Construir y enseñar las Ciencias Sociales y la Historia. Editorial Aique. Buenos Aires.</w:t>
      </w:r>
    </w:p>
    <w:p w14:paraId="515CECAB" w14:textId="77777777" w:rsidR="005A0C07" w:rsidRDefault="005A0C07" w:rsidP="005A0C07">
      <w:pPr>
        <w:pStyle w:val="NormalWeb"/>
        <w:rPr>
          <w:color w:val="000000"/>
          <w:sz w:val="27"/>
          <w:szCs w:val="27"/>
        </w:rPr>
      </w:pPr>
      <w:r>
        <w:rPr>
          <w:color w:val="000000"/>
          <w:sz w:val="27"/>
          <w:szCs w:val="27"/>
        </w:rPr>
        <w:t>Davini, María. (2015) La didáctica y la práctica docente en: La formación en la práctica docente. Editorial Paidós. Buenos Aires. Cap. 2. Págs. 45-82.</w:t>
      </w:r>
    </w:p>
    <w:p w14:paraId="74F034C2" w14:textId="77777777" w:rsidR="005A0C07" w:rsidRDefault="005A0C07" w:rsidP="005A0C07">
      <w:pPr>
        <w:pStyle w:val="NormalWeb"/>
        <w:rPr>
          <w:color w:val="000000"/>
          <w:sz w:val="27"/>
          <w:szCs w:val="27"/>
        </w:rPr>
      </w:pPr>
      <w:r>
        <w:rPr>
          <w:color w:val="000000"/>
          <w:sz w:val="27"/>
          <w:szCs w:val="27"/>
        </w:rPr>
        <w:t>Litwin, Edith. (2014) “Reflexiones en torno a cómo enseñar” en El oficio de enseñar. Condiciones y contextos. Editorial Paidós. Buenos Aires. Cap. 4. Págs. 63-88.</w:t>
      </w:r>
    </w:p>
    <w:p w14:paraId="3E24F21C" w14:textId="77777777" w:rsidR="005A0C07" w:rsidRDefault="005A0C07" w:rsidP="005A0C07">
      <w:pPr>
        <w:pStyle w:val="NormalWeb"/>
        <w:rPr>
          <w:color w:val="000000"/>
          <w:sz w:val="27"/>
          <w:szCs w:val="27"/>
        </w:rPr>
      </w:pPr>
      <w:r>
        <w:rPr>
          <w:color w:val="000000"/>
          <w:sz w:val="27"/>
          <w:szCs w:val="27"/>
        </w:rPr>
        <w:t>Pagès, Blanch [et al] (2014) ¿Cómo podemos analizar la competencia narrativa del alumnado en el aprendizaje de la Historia? Grupo de Investigación en Didáctica de las Ciencias Sociales (GREDICS). Universidad Autónoma de Barcelona. En sitio web http://www.clio.fahce.unlp.edu.ar/article/view/Clion18a09. Última consulta (20/06/2017).</w:t>
      </w:r>
    </w:p>
    <w:p w14:paraId="2A68EAEC" w14:textId="77777777" w:rsidR="005A0C07" w:rsidRDefault="005A0C07" w:rsidP="005A0C07">
      <w:pPr>
        <w:pStyle w:val="NormalWeb"/>
        <w:rPr>
          <w:color w:val="000000"/>
          <w:sz w:val="27"/>
          <w:szCs w:val="27"/>
        </w:rPr>
      </w:pPr>
      <w:r>
        <w:rPr>
          <w:color w:val="000000"/>
          <w:sz w:val="27"/>
          <w:szCs w:val="27"/>
        </w:rPr>
        <w:t>Rica, Stella Maris (2011) Un proceso constructivo en las nociones de cultura y estructura en historia en Morales Mariela: Constructivismo en la escuela secundaria. Editorial Maipue. Buenos Aires. Cap. 6. Págs. 83-98.</w:t>
      </w:r>
    </w:p>
    <w:p w14:paraId="160935E8" w14:textId="77777777" w:rsidR="005A0C07" w:rsidRDefault="005A0C07" w:rsidP="005A0C07">
      <w:pPr>
        <w:pStyle w:val="NormalWeb"/>
        <w:rPr>
          <w:color w:val="000000"/>
          <w:sz w:val="27"/>
          <w:szCs w:val="27"/>
        </w:rPr>
      </w:pPr>
      <w:r>
        <w:rPr>
          <w:color w:val="000000"/>
          <w:sz w:val="27"/>
          <w:szCs w:val="27"/>
        </w:rPr>
        <w:t>Romero, Luis Alberto (2007) El enfoque en: Volver a la Historia. Editorial Aique. Buenos Aires. Cap. 1. Págs. 19-44.</w:t>
      </w:r>
    </w:p>
    <w:p w14:paraId="7A65B468" w14:textId="77777777" w:rsidR="005A0C07" w:rsidRDefault="005A0C07" w:rsidP="005A0C07">
      <w:pPr>
        <w:pStyle w:val="NormalWeb"/>
        <w:rPr>
          <w:color w:val="000000"/>
          <w:sz w:val="27"/>
          <w:szCs w:val="27"/>
        </w:rPr>
      </w:pPr>
      <w:r>
        <w:rPr>
          <w:color w:val="000000"/>
          <w:sz w:val="27"/>
          <w:szCs w:val="27"/>
        </w:rPr>
        <w:t>Romero, Luis Alberto. (2007): Volver a la historia. Editorial Aique. Buenos Aires. Caps. 1, 2, 3 y 4. Págs. 19-69.</w:t>
      </w:r>
    </w:p>
    <w:p w14:paraId="2AC703A7" w14:textId="77777777" w:rsidR="005A0C07" w:rsidRDefault="005A0C07" w:rsidP="005A0C07">
      <w:pPr>
        <w:pStyle w:val="NormalWeb"/>
        <w:rPr>
          <w:color w:val="000000"/>
          <w:sz w:val="27"/>
          <w:szCs w:val="27"/>
        </w:rPr>
      </w:pPr>
      <w:r>
        <w:rPr>
          <w:color w:val="000000"/>
          <w:sz w:val="27"/>
          <w:szCs w:val="27"/>
        </w:rPr>
        <w:t>Siede, Isabelino (2012) Ciencias sociales en la escuela: sentidos de la enseñanza en: Siede Isabelino (coord.) Ciencias sociales en la escuela. Criterios y propuestas para la enseñanza. Aique Grupo Editor. Buenos Aires. Cap. 1. Págs. 17-48.</w:t>
      </w:r>
    </w:p>
    <w:p w14:paraId="2FE3D989" w14:textId="77777777" w:rsidR="005A0C07" w:rsidRDefault="005A0C07" w:rsidP="005A0C07">
      <w:pPr>
        <w:pStyle w:val="NormalWeb"/>
        <w:rPr>
          <w:color w:val="000000"/>
          <w:sz w:val="27"/>
          <w:szCs w:val="27"/>
        </w:rPr>
      </w:pPr>
      <w:r>
        <w:rPr>
          <w:color w:val="000000"/>
          <w:sz w:val="27"/>
          <w:szCs w:val="27"/>
        </w:rPr>
        <w:lastRenderedPageBreak/>
        <w:t>Siede, Isabelino (2012) Preguntas y problemas en la enseñanza de las Ciencias Sociales en: Siede Isabelino (coord.) Criterios y propuestas para la enseñanza. Aique Grupo Editor. Buenos Aires. Cap. 9. Págs. 269-292.</w:t>
      </w:r>
    </w:p>
    <w:p w14:paraId="531D3BA1" w14:textId="77777777" w:rsidR="005A0C07" w:rsidRDefault="005A0C07" w:rsidP="005A0C07">
      <w:pPr>
        <w:pStyle w:val="NormalWeb"/>
        <w:rPr>
          <w:color w:val="000000"/>
          <w:sz w:val="27"/>
          <w:szCs w:val="27"/>
        </w:rPr>
      </w:pPr>
      <w:r>
        <w:rPr>
          <w:color w:val="000000"/>
          <w:sz w:val="27"/>
          <w:szCs w:val="27"/>
        </w:rPr>
        <w:t>Steiman, Jorge (2012) Las prácticas de evaluación en: Más didáctica (en la educación superior). Editorial Miño Dávila. Buenos Aires. Cap. 3. Págs. 125-207.</w:t>
      </w:r>
    </w:p>
    <w:p w14:paraId="238567AE" w14:textId="77777777" w:rsidR="005A0C07" w:rsidRDefault="005A0C07" w:rsidP="005A0C07">
      <w:pPr>
        <w:pStyle w:val="NormalWeb"/>
        <w:rPr>
          <w:color w:val="000000"/>
          <w:sz w:val="27"/>
          <w:szCs w:val="27"/>
        </w:rPr>
      </w:pPr>
      <w:r>
        <w:rPr>
          <w:color w:val="000000"/>
          <w:sz w:val="27"/>
          <w:szCs w:val="27"/>
        </w:rPr>
        <w:t>VINCULACIONES: con el espacio de la perspectiva Didáctica Pedagógica y los espacios de la fundamentación.</w:t>
      </w:r>
    </w:p>
    <w:p w14:paraId="4FE75008" w14:textId="77777777" w:rsidR="005A0C07" w:rsidRDefault="005A0C07" w:rsidP="005A0C07">
      <w:pPr>
        <w:pStyle w:val="NormalWeb"/>
        <w:rPr>
          <w:color w:val="000000"/>
          <w:sz w:val="27"/>
          <w:szCs w:val="27"/>
        </w:rPr>
      </w:pPr>
      <w:r>
        <w:rPr>
          <w:color w:val="000000"/>
          <w:sz w:val="27"/>
          <w:szCs w:val="27"/>
        </w:rPr>
        <w:t>OBSERVACIONES: la asignatura se da entre dos profesores, y la nota final es un promedio de las evaluaciones de ambos. Escritas teóricas, orales y presentación de trabajos prácticos.</w:t>
      </w:r>
    </w:p>
    <w:p w14:paraId="77F62A3B" w14:textId="77777777" w:rsidR="00DB5CC5" w:rsidRDefault="00DB5CC5"/>
    <w:sectPr w:rsidR="00DB5CC5" w:rsidSect="00DB5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07"/>
    <w:rsid w:val="00027848"/>
    <w:rsid w:val="000650DB"/>
    <w:rsid w:val="001B4E2B"/>
    <w:rsid w:val="002677F3"/>
    <w:rsid w:val="002D475A"/>
    <w:rsid w:val="003E31DC"/>
    <w:rsid w:val="005A0C07"/>
    <w:rsid w:val="005A6205"/>
    <w:rsid w:val="005C0DB1"/>
    <w:rsid w:val="005D5C1E"/>
    <w:rsid w:val="00A34D0D"/>
    <w:rsid w:val="00B927C8"/>
    <w:rsid w:val="00DA33BF"/>
    <w:rsid w:val="00DB5CC5"/>
    <w:rsid w:val="00E5539B"/>
    <w:rsid w:val="00ED1F69"/>
    <w:rsid w:val="00F103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964E"/>
  <w15:docId w15:val="{57CE4B72-1E83-4DE1-AD35-205AB2F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C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0C0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5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2768</Words>
  <Characters>15225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dc:creator>
  <cp:lastModifiedBy>mabel zanga</cp:lastModifiedBy>
  <cp:revision>8</cp:revision>
  <dcterms:created xsi:type="dcterms:W3CDTF">2022-04-26T01:52:00Z</dcterms:created>
  <dcterms:modified xsi:type="dcterms:W3CDTF">2022-05-06T01:39:00Z</dcterms:modified>
</cp:coreProperties>
</file>